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45" w:rsidRDefault="002C4745" w:rsidP="002C4745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</w:rPr>
      </w:pPr>
      <w:r>
        <w:rPr>
          <w:rFonts w:cs="Arial"/>
          <w:b/>
          <w:color w:val="00B0F0"/>
          <w:sz w:val="28"/>
          <w:szCs w:val="28"/>
        </w:rPr>
        <w:t>INSERT REQUIRED FOR PROGRAMME HANDBOOK</w:t>
      </w:r>
    </w:p>
    <w:p w:rsidR="002C4745" w:rsidRDefault="002C4745" w:rsidP="002C4745">
      <w:pPr>
        <w:spacing w:after="0" w:line="240" w:lineRule="auto"/>
        <w:rPr>
          <w:rFonts w:cs="Arial"/>
          <w:b/>
          <w:color w:val="00B0F0"/>
          <w:sz w:val="28"/>
          <w:szCs w:val="28"/>
        </w:rPr>
      </w:pPr>
    </w:p>
    <w:p w:rsidR="002C4745" w:rsidRPr="007A31D0" w:rsidRDefault="002C4745" w:rsidP="002C4745">
      <w:pPr>
        <w:spacing w:after="0" w:line="240" w:lineRule="auto"/>
        <w:rPr>
          <w:rFonts w:cs="Arial"/>
          <w:b/>
        </w:rPr>
      </w:pPr>
      <w:r w:rsidRPr="007A31D0">
        <w:rPr>
          <w:rFonts w:cs="Arial"/>
          <w:b/>
        </w:rPr>
        <w:t>What is the Common Good Curriculum?</w:t>
      </w:r>
      <w:bookmarkStart w:id="0" w:name="_GoBack"/>
      <w:bookmarkEnd w:id="0"/>
    </w:p>
    <w:p w:rsidR="002C4745" w:rsidRPr="007A31D0" w:rsidRDefault="002C4745" w:rsidP="002C4745">
      <w:pPr>
        <w:spacing w:after="0" w:line="240" w:lineRule="auto"/>
        <w:rPr>
          <w:rFonts w:cs="Arial"/>
          <w:b/>
        </w:rPr>
      </w:pPr>
    </w:p>
    <w:p w:rsidR="002C4745" w:rsidRPr="007A31D0" w:rsidRDefault="002C4745" w:rsidP="002C4745">
      <w:pPr>
        <w:spacing w:after="0" w:line="240" w:lineRule="auto"/>
        <w:jc w:val="both"/>
        <w:rPr>
          <w:rFonts w:cstheme="minorHAnsi"/>
        </w:rPr>
      </w:pPr>
      <w:r w:rsidRPr="007A31D0">
        <w:t xml:space="preserve">The Common Good Curriculum </w:t>
      </w:r>
      <w:r w:rsidRPr="007A31D0">
        <w:rPr>
          <w:rFonts w:cstheme="minorHAnsi"/>
        </w:rPr>
        <w:t>aims to ensure that, as a GCU student, you have the opportunity develop the attributes needed to make a positive difference in the communities you serve, in addition to acquiring the knowledge, skills and values associated with your particular professional or disciplinary area.</w:t>
      </w:r>
    </w:p>
    <w:p w:rsidR="002C4745" w:rsidRPr="007A31D0" w:rsidRDefault="002C4745" w:rsidP="002C4745">
      <w:pPr>
        <w:spacing w:after="0" w:line="240" w:lineRule="auto"/>
        <w:jc w:val="both"/>
        <w:rPr>
          <w:rFonts w:cstheme="minorHAnsi"/>
        </w:rPr>
      </w:pPr>
    </w:p>
    <w:p w:rsidR="002C4745" w:rsidRPr="007A31D0" w:rsidRDefault="002C4745" w:rsidP="002C4745">
      <w:pPr>
        <w:spacing w:after="0" w:line="240" w:lineRule="auto"/>
        <w:jc w:val="both"/>
      </w:pPr>
      <w:r w:rsidRPr="007A31D0">
        <w:rPr>
          <w:rFonts w:cstheme="minorHAnsi"/>
        </w:rPr>
        <w:t xml:space="preserve">We want to enable you to seek out opportunities, and develop and implement </w:t>
      </w:r>
      <w:r w:rsidRPr="007A31D0">
        <w:t>projects that address societal challenges whether on a local, national or global scale.</w:t>
      </w:r>
    </w:p>
    <w:p w:rsidR="002C4745" w:rsidRPr="007A31D0" w:rsidRDefault="002C4745" w:rsidP="002C4745">
      <w:pPr>
        <w:spacing w:after="0" w:line="240" w:lineRule="auto"/>
        <w:jc w:val="both"/>
      </w:pPr>
    </w:p>
    <w:p w:rsidR="002C4745" w:rsidRPr="007A31D0" w:rsidRDefault="002C4745" w:rsidP="002C4745">
      <w:pPr>
        <w:spacing w:after="0" w:line="240" w:lineRule="auto"/>
        <w:jc w:val="both"/>
        <w:rPr>
          <w:rFonts w:cstheme="minorHAnsi"/>
        </w:rPr>
      </w:pPr>
      <w:r w:rsidRPr="007A31D0">
        <w:t xml:space="preserve">It represents a distinctive approach to learning and teaching, which develops graduates capable of tackling real-world issues and translating problem-solving ideas into action. </w:t>
      </w:r>
    </w:p>
    <w:p w:rsidR="002C4745" w:rsidRPr="007A31D0" w:rsidRDefault="002C4745" w:rsidP="002C4745">
      <w:pPr>
        <w:spacing w:after="0" w:line="240" w:lineRule="auto"/>
        <w:jc w:val="both"/>
      </w:pPr>
    </w:p>
    <w:p w:rsidR="002C4745" w:rsidRPr="007A31D0" w:rsidRDefault="002C4745" w:rsidP="002C4745">
      <w:pPr>
        <w:spacing w:after="0" w:line="240" w:lineRule="auto"/>
        <w:jc w:val="both"/>
        <w:rPr>
          <w:rFonts w:cs="Arial"/>
        </w:rPr>
      </w:pPr>
      <w:r w:rsidRPr="007A31D0">
        <w:rPr>
          <w:rFonts w:cs="Arial"/>
        </w:rPr>
        <w:t>The Common Good Curriculum will support you to achieve the GCU Common Good Attributes which are underpinned by GCU’s core values: Integrity, Creativity, Responsibility and Confidence.</w:t>
      </w:r>
    </w:p>
    <w:p w:rsidR="002C4745" w:rsidRPr="007A31D0" w:rsidRDefault="002C4745" w:rsidP="002C4745">
      <w:pPr>
        <w:spacing w:after="0" w:line="240" w:lineRule="auto"/>
        <w:jc w:val="both"/>
        <w:rPr>
          <w:rFonts w:cs="Arial"/>
        </w:rPr>
      </w:pPr>
    </w:p>
    <w:p w:rsidR="002C4745" w:rsidRPr="007A31D0" w:rsidRDefault="002C4745" w:rsidP="002C474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</w:rPr>
      </w:pPr>
      <w:r w:rsidRPr="007A31D0">
        <w:rPr>
          <w:rFonts w:cs="Arial"/>
        </w:rPr>
        <w:t>Active and Global Citizenship – e.g. recognising and actively seeking to address global social challenges; participating in the community at a local, national or global level</w:t>
      </w:r>
    </w:p>
    <w:p w:rsidR="002C4745" w:rsidRPr="007A31D0" w:rsidRDefault="002C4745" w:rsidP="002C474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</w:rPr>
      </w:pPr>
      <w:r w:rsidRPr="007A31D0">
        <w:rPr>
          <w:rFonts w:cs="Arial"/>
        </w:rPr>
        <w:t>Entrepreneurial mind-set – e.g. identifying opportunities for change;  creating solutions, and putting these into practice in response to identified real world problems</w:t>
      </w:r>
    </w:p>
    <w:p w:rsidR="002C4745" w:rsidRPr="007A31D0" w:rsidRDefault="002C4745" w:rsidP="002C474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</w:rPr>
      </w:pPr>
      <w:r w:rsidRPr="007A31D0">
        <w:rPr>
          <w:rFonts w:cs="Arial"/>
        </w:rPr>
        <w:t>Responsible Leadership – e.g. developing solutions that are ethical, visionary, realistic and sustainable; exercising empathy, resilience and professionalism</w:t>
      </w:r>
    </w:p>
    <w:p w:rsidR="002C4745" w:rsidRPr="007A31D0" w:rsidRDefault="002C4745" w:rsidP="002C4745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</w:rPr>
      </w:pPr>
      <w:r w:rsidRPr="007A31D0">
        <w:rPr>
          <w:rFonts w:cs="Arial"/>
        </w:rPr>
        <w:t>Confidence – e.g. challenging yourself and continually learning from experience; believing you  can make a positive difference by what you do</w:t>
      </w:r>
    </w:p>
    <w:p w:rsidR="002C4745" w:rsidRPr="007A31D0" w:rsidRDefault="002C4745" w:rsidP="002C4745">
      <w:pPr>
        <w:spacing w:after="0" w:line="240" w:lineRule="auto"/>
        <w:jc w:val="both"/>
        <w:rPr>
          <w:rFonts w:cs="Arial"/>
        </w:rPr>
      </w:pPr>
    </w:p>
    <w:p w:rsidR="002C4745" w:rsidRPr="007A31D0" w:rsidRDefault="002C4745" w:rsidP="002C4745">
      <w:pPr>
        <w:spacing w:after="0" w:line="240" w:lineRule="auto"/>
        <w:jc w:val="both"/>
        <w:rPr>
          <w:rFonts w:cs="Arial"/>
        </w:rPr>
      </w:pPr>
      <w:hyperlink r:id="rId6" w:history="1">
        <w:r w:rsidRPr="007A31D0">
          <w:rPr>
            <w:rFonts w:cs="Arial"/>
            <w:color w:val="0000FF" w:themeColor="hyperlink"/>
            <w:u w:val="single"/>
          </w:rPr>
          <w:t>http://www.gcu.ac.uk/theuniversity/commongood/commongoodcurriculum/</w:t>
        </w:r>
      </w:hyperlink>
    </w:p>
    <w:p w:rsidR="002C4745" w:rsidRPr="007A31D0" w:rsidRDefault="002C4745" w:rsidP="002C4745">
      <w:pPr>
        <w:spacing w:after="0" w:line="240" w:lineRule="auto"/>
        <w:jc w:val="both"/>
        <w:rPr>
          <w:rFonts w:cs="Arial"/>
        </w:rPr>
      </w:pPr>
    </w:p>
    <w:p w:rsidR="002C4745" w:rsidRPr="007A31D0" w:rsidRDefault="002C4745" w:rsidP="002C4745">
      <w:pPr>
        <w:spacing w:after="0" w:line="240" w:lineRule="auto"/>
        <w:jc w:val="both"/>
        <w:rPr>
          <w:rFonts w:cs="Arial"/>
        </w:rPr>
      </w:pPr>
    </w:p>
    <w:p w:rsidR="002C4745" w:rsidRPr="007A31D0" w:rsidRDefault="002C4745" w:rsidP="002C4745">
      <w:pPr>
        <w:jc w:val="both"/>
      </w:pPr>
      <w:r w:rsidRPr="007A31D0">
        <w:t xml:space="preserve">You will have the opportunity to develop these attributes not just through </w:t>
      </w:r>
      <w:r w:rsidRPr="007A31D0">
        <w:rPr>
          <w:i/>
        </w:rPr>
        <w:t>what</w:t>
      </w:r>
      <w:r w:rsidRPr="007A31D0">
        <w:t xml:space="preserve"> we teach but also </w:t>
      </w:r>
      <w:r w:rsidRPr="007A31D0">
        <w:rPr>
          <w:i/>
        </w:rPr>
        <w:t>how</w:t>
      </w:r>
      <w:r w:rsidRPr="007A31D0">
        <w:t xml:space="preserve"> we teach: through a learning experience which is active, collaborative, challenging and authentic. </w:t>
      </w:r>
    </w:p>
    <w:p w:rsidR="002C4745" w:rsidRPr="007A31D0" w:rsidRDefault="002C4745" w:rsidP="002C4745">
      <w:pPr>
        <w:numPr>
          <w:ilvl w:val="0"/>
          <w:numId w:val="2"/>
        </w:numPr>
        <w:contextualSpacing/>
        <w:jc w:val="both"/>
      </w:pPr>
      <w:r w:rsidRPr="007A31D0">
        <w:t xml:space="preserve">You will have opportunities to develop these attributes further by participating in co and extra-curricular activities aligned to our Common Good mission. Some opportunities are tailored to students on particular programmes of study; others are open to all students across the University </w:t>
      </w:r>
    </w:p>
    <w:p w:rsidR="002C4745" w:rsidRPr="00106105" w:rsidRDefault="002C4745" w:rsidP="002C4745">
      <w:pPr>
        <w:spacing w:after="0"/>
        <w:ind w:left="360"/>
        <w:rPr>
          <w:rFonts w:cstheme="minorHAnsi"/>
          <w:color w:val="0000FF" w:themeColor="hyperlink"/>
          <w:u w:val="single"/>
        </w:rPr>
      </w:pPr>
      <w:hyperlink r:id="rId7" w:history="1">
        <w:r w:rsidRPr="00106105">
          <w:rPr>
            <w:rFonts w:cstheme="minorHAnsi"/>
            <w:color w:val="0000FF" w:themeColor="hyperlink"/>
            <w:u w:val="single"/>
          </w:rPr>
          <w:t>http://www.gcu.ac.uk/theuniversity/commongood/commongoodopportunities/</w:t>
        </w:r>
      </w:hyperlink>
    </w:p>
    <w:p w:rsidR="002C4745" w:rsidRPr="007A31D0" w:rsidRDefault="002C4745" w:rsidP="002C4745">
      <w:pPr>
        <w:jc w:val="both"/>
      </w:pPr>
    </w:p>
    <w:p w:rsidR="002C4745" w:rsidRDefault="002C4745" w:rsidP="002C4745">
      <w:pPr>
        <w:jc w:val="both"/>
      </w:pPr>
      <w:r>
        <w:t>Examples of where and how the common good attributes are developed within this programme include:</w:t>
      </w:r>
    </w:p>
    <w:p w:rsidR="002C4745" w:rsidRDefault="002C4745" w:rsidP="002C4745">
      <w:pPr>
        <w:jc w:val="both"/>
        <w:rPr>
          <w:i/>
          <w:iCs/>
        </w:rPr>
      </w:pPr>
      <w:r>
        <w:rPr>
          <w:i/>
          <w:iCs/>
        </w:rPr>
        <w:t xml:space="preserve">Insert examples </w:t>
      </w:r>
      <w:proofErr w:type="gramStart"/>
      <w:r>
        <w:rPr>
          <w:i/>
          <w:iCs/>
        </w:rPr>
        <w:t>( What</w:t>
      </w:r>
      <w:proofErr w:type="gramEnd"/>
      <w:r>
        <w:rPr>
          <w:i/>
          <w:iCs/>
        </w:rPr>
        <w:t xml:space="preserve"> is taught /how it is taught/how it is assessed)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</w:tblGrid>
      <w:tr w:rsidR="002C4745" w:rsidTr="00BA28A0">
        <w:tc>
          <w:tcPr>
            <w:tcW w:w="9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745" w:rsidRDefault="002C4745" w:rsidP="00BA28A0">
            <w:pPr>
              <w:jc w:val="both"/>
              <w:rPr>
                <w:rFonts w:ascii="Calibri" w:hAnsi="Calibri"/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lang w:val="en-US"/>
              </w:rPr>
            </w:pPr>
          </w:p>
          <w:p w:rsidR="002C4745" w:rsidRDefault="002C4745" w:rsidP="00BA28A0">
            <w:pPr>
              <w:jc w:val="both"/>
              <w:rPr>
                <w:rFonts w:ascii="Calibri" w:hAnsi="Calibri"/>
                <w:lang w:val="en-US"/>
              </w:rPr>
            </w:pPr>
          </w:p>
        </w:tc>
      </w:tr>
    </w:tbl>
    <w:p w:rsidR="002C4745" w:rsidRPr="007A31D0" w:rsidRDefault="002C4745" w:rsidP="002C4745">
      <w:pPr>
        <w:jc w:val="both"/>
        <w:rPr>
          <w:b/>
          <w:i/>
        </w:rPr>
      </w:pPr>
    </w:p>
    <w:p w:rsidR="002C4745" w:rsidRDefault="002C4745" w:rsidP="002C4745">
      <w:pPr>
        <w:rPr>
          <w:b/>
          <w:color w:val="FF0000"/>
          <w:sz w:val="24"/>
          <w:szCs w:val="24"/>
        </w:rPr>
      </w:pPr>
    </w:p>
    <w:p w:rsidR="00EC7B15" w:rsidRDefault="00EC7B15"/>
    <w:sectPr w:rsidR="00EC7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A1F"/>
    <w:multiLevelType w:val="hybridMultilevel"/>
    <w:tmpl w:val="D1B49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40D93"/>
    <w:multiLevelType w:val="hybridMultilevel"/>
    <w:tmpl w:val="F400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20"/>
    <w:rsid w:val="00020697"/>
    <w:rsid w:val="001168AB"/>
    <w:rsid w:val="002C4745"/>
    <w:rsid w:val="002D0113"/>
    <w:rsid w:val="003A652B"/>
    <w:rsid w:val="004636B8"/>
    <w:rsid w:val="00B1468E"/>
    <w:rsid w:val="00EC7B15"/>
    <w:rsid w:val="00ED6420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cu.ac.uk/theuniversity/commongood/commongoodopportun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cu.ac.uk/theuniversity/commongood/commongoodcurriculu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2017-05-16T13:18:00Z</dcterms:created>
  <dcterms:modified xsi:type="dcterms:W3CDTF">2017-05-16T13:18:00Z</dcterms:modified>
</cp:coreProperties>
</file>