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12" w:rsidRDefault="003773FF">
      <w:pPr>
        <w:rPr>
          <w:b/>
        </w:rPr>
      </w:pPr>
      <w:r w:rsidRPr="003773FF">
        <w:rPr>
          <w:b/>
        </w:rPr>
        <w:t>Extra information pop ups</w:t>
      </w:r>
    </w:p>
    <w:p w:rsidR="00D85152" w:rsidRPr="00D85152" w:rsidRDefault="00D85152">
      <w:pPr>
        <w:rPr>
          <w:b/>
        </w:rPr>
      </w:pPr>
      <w:r w:rsidRPr="00D85152">
        <w:rPr>
          <w:b/>
        </w:rPr>
        <w:t>Author Accepted Manuscript (AAM) or post-print version</w:t>
      </w:r>
      <w:r w:rsidR="00F770E2">
        <w:rPr>
          <w:b/>
        </w:rPr>
        <w:t xml:space="preserve"> of a work</w:t>
      </w:r>
    </w:p>
    <w:p w:rsidR="00D85152" w:rsidRDefault="00F770E2">
      <w:proofErr w:type="gramStart"/>
      <w:r>
        <w:rPr>
          <w:rFonts w:cs="Arial"/>
          <w:iCs/>
          <w:color w:val="000000"/>
          <w:shd w:val="clear" w:color="auto" w:fill="FFFFFF"/>
        </w:rPr>
        <w:t>T</w:t>
      </w:r>
      <w:r w:rsidR="00D85152">
        <w:rPr>
          <w:rFonts w:cs="Arial"/>
          <w:iCs/>
          <w:color w:val="000000"/>
          <w:shd w:val="clear" w:color="auto" w:fill="FFFFFF"/>
        </w:rPr>
        <w:t>he version that does not include any copy editing such as</w:t>
      </w:r>
      <w:r w:rsidR="00D85152" w:rsidRPr="00637AA9">
        <w:rPr>
          <w:rFonts w:cs="Arial"/>
          <w:iCs/>
          <w:color w:val="000000"/>
          <w:shd w:val="clear" w:color="auto" w:fill="FFFFFF"/>
        </w:rPr>
        <w:t xml:space="preserve"> page numbering and publisher’s logos</w:t>
      </w:r>
      <w:r w:rsidR="00D85152">
        <w:t>).</w:t>
      </w:r>
      <w:proofErr w:type="gramEnd"/>
    </w:p>
    <w:p w:rsidR="008C4B71" w:rsidRPr="004E28CF" w:rsidRDefault="008C4B71">
      <w:pPr>
        <w:rPr>
          <w:b/>
        </w:rPr>
      </w:pPr>
      <w:r w:rsidRPr="004E28CF">
        <w:rPr>
          <w:b/>
        </w:rPr>
        <w:t>Box of Broadcasts (</w:t>
      </w:r>
      <w:proofErr w:type="spellStart"/>
      <w:r w:rsidRPr="004E28CF">
        <w:rPr>
          <w:b/>
        </w:rPr>
        <w:t>BoB</w:t>
      </w:r>
      <w:proofErr w:type="spellEnd"/>
      <w:r w:rsidRPr="004E28CF">
        <w:rPr>
          <w:b/>
        </w:rPr>
        <w:t>)</w:t>
      </w:r>
    </w:p>
    <w:p w:rsidR="004E28CF" w:rsidRDefault="004E28CF">
      <w:proofErr w:type="spellStart"/>
      <w:r w:rsidRPr="004E28CF">
        <w:rPr>
          <w:iCs/>
          <w:color w:val="000000"/>
        </w:rPr>
        <w:t>BoB</w:t>
      </w:r>
      <w:proofErr w:type="spellEnd"/>
      <w:r w:rsidRPr="004E28CF">
        <w:rPr>
          <w:iCs/>
          <w:color w:val="000000"/>
        </w:rPr>
        <w:t xml:space="preserve"> is an </w:t>
      </w:r>
      <w:r w:rsidRPr="004E28CF">
        <w:rPr>
          <w:bCs/>
          <w:iCs/>
          <w:color w:val="000000"/>
        </w:rPr>
        <w:t>on demand TV and radio service for education.</w:t>
      </w:r>
      <w:r w:rsidRPr="004E28CF">
        <w:rPr>
          <w:iCs/>
          <w:color w:val="000000"/>
        </w:rPr>
        <w:t> </w:t>
      </w:r>
      <w:r w:rsidRPr="004E28CF">
        <w:rPr>
          <w:rFonts w:cs="Arial"/>
          <w:iCs/>
          <w:color w:val="000000"/>
          <w:shd w:val="clear" w:color="auto" w:fill="FFFFFF"/>
        </w:rPr>
        <w:t>The</w:t>
      </w:r>
      <w:r w:rsidRPr="004E28CF">
        <w:rPr>
          <w:rFonts w:cs="Arial"/>
          <w:iCs/>
          <w:color w:val="000000"/>
          <w:shd w:val="clear" w:color="auto" w:fill="FFFFFF"/>
        </w:rPr>
        <w:t xml:space="preserve"> </w:t>
      </w:r>
      <w:proofErr w:type="gramStart"/>
      <w:r w:rsidRPr="004E28CF">
        <w:rPr>
          <w:rFonts w:cs="Arial"/>
          <w:iCs/>
          <w:color w:val="000000"/>
          <w:shd w:val="clear" w:color="auto" w:fill="FFFFFF"/>
        </w:rPr>
        <w:t>system allows staff and students at subscribing institutions to record programmes from over 65 free</w:t>
      </w:r>
      <w:r w:rsidRPr="004E28CF">
        <w:rPr>
          <w:rFonts w:cs="Arial"/>
          <w:iCs/>
          <w:color w:val="000000"/>
          <w:shd w:val="clear" w:color="auto" w:fill="FFFFFF"/>
        </w:rPr>
        <w:t>-to-air channels, and search</w:t>
      </w:r>
      <w:proofErr w:type="gramEnd"/>
      <w:r w:rsidRPr="004E28CF">
        <w:rPr>
          <w:rFonts w:cs="Arial"/>
          <w:iCs/>
          <w:color w:val="000000"/>
          <w:shd w:val="clear" w:color="auto" w:fill="FFFFFF"/>
        </w:rPr>
        <w:t xml:space="preserve"> an</w:t>
      </w:r>
      <w:r w:rsidRPr="004E28CF">
        <w:rPr>
          <w:rFonts w:cs="Arial"/>
          <w:iCs/>
          <w:color w:val="000000"/>
          <w:shd w:val="clear" w:color="auto" w:fill="FFFFFF"/>
        </w:rPr>
        <w:t xml:space="preserve"> archive of over 2 million broadcasts.</w:t>
      </w:r>
      <w:r>
        <w:rPr>
          <w:rFonts w:ascii="Arial" w:hAnsi="Arial" w:cs="Arial"/>
          <w:color w:val="333333"/>
          <w:sz w:val="20"/>
          <w:szCs w:val="20"/>
          <w:shd w:val="clear" w:color="auto" w:fill="FFFFFF"/>
        </w:rPr>
        <w:t xml:space="preserve">  </w:t>
      </w:r>
    </w:p>
    <w:p w:rsidR="00A345FD" w:rsidRPr="00D275ED" w:rsidRDefault="00A345FD" w:rsidP="00A345FD">
      <w:pPr>
        <w:rPr>
          <w:b/>
        </w:rPr>
      </w:pPr>
      <w:r>
        <w:rPr>
          <w:b/>
        </w:rPr>
        <w:t>C</w:t>
      </w:r>
      <w:r w:rsidRPr="00D275ED">
        <w:rPr>
          <w:b/>
        </w:rPr>
        <w:t>losed access</w:t>
      </w:r>
    </w:p>
    <w:p w:rsidR="00A345FD" w:rsidRDefault="00A345FD">
      <w:r>
        <w:t>For the purposes of this guide, we define a closed access item as one which is made available on the internet with access controlled by a GCU login system. This could be on GCULearn or on edShare using our domain username and password.</w:t>
      </w:r>
    </w:p>
    <w:p w:rsidR="00FA54C4" w:rsidRPr="00FA54C4" w:rsidRDefault="00FA54C4">
      <w:pPr>
        <w:rPr>
          <w:b/>
        </w:rPr>
      </w:pPr>
      <w:r w:rsidRPr="00FA54C4">
        <w:rPr>
          <w:b/>
        </w:rPr>
        <w:t>Copyright Licensing Agency (CLA) licence</w:t>
      </w:r>
      <w:r w:rsidRPr="00FA54C4">
        <w:rPr>
          <w:b/>
        </w:rPr>
        <w:t xml:space="preserve"> </w:t>
      </w:r>
    </w:p>
    <w:p w:rsidR="00FA54C4" w:rsidRPr="00A345FD" w:rsidRDefault="00FA54C4">
      <w:r>
        <w:t xml:space="preserve">This </w:t>
      </w:r>
      <w:r>
        <w:t xml:space="preserve">allows the </w:t>
      </w:r>
      <w:r>
        <w:rPr>
          <w:rFonts w:cs="Arial"/>
          <w:shd w:val="clear" w:color="auto" w:fill="FFFFFF"/>
        </w:rPr>
        <w:t xml:space="preserve">photocopying </w:t>
      </w:r>
      <w:r w:rsidRPr="00092BC2">
        <w:rPr>
          <w:rFonts w:cs="Arial"/>
          <w:shd w:val="clear" w:color="auto" w:fill="FFFFFF"/>
        </w:rPr>
        <w:t>of published material for distribution to students</w:t>
      </w:r>
      <w:r>
        <w:rPr>
          <w:rFonts w:cs="Arial"/>
          <w:shd w:val="clear" w:color="auto" w:fill="FFFFFF"/>
        </w:rPr>
        <w:t>.</w:t>
      </w:r>
      <w:r>
        <w:rPr>
          <w:rFonts w:cs="Arial"/>
          <w:shd w:val="clear" w:color="auto" w:fill="FFFFFF"/>
        </w:rPr>
        <w:t xml:space="preserve"> Items can also be scanned and made available to educational users under closed access.</w:t>
      </w:r>
      <w:r w:rsidR="00A6311D">
        <w:rPr>
          <w:rFonts w:cs="Arial"/>
          <w:shd w:val="clear" w:color="auto" w:fill="FFFFFF"/>
        </w:rPr>
        <w:t xml:space="preserve"> Scanning must be carried out and recorded by named persons in the institution.</w:t>
      </w:r>
    </w:p>
    <w:p w:rsidR="004D7FD3" w:rsidRDefault="004D7FD3">
      <w:r w:rsidRPr="000A57FD">
        <w:rPr>
          <w:b/>
        </w:rPr>
        <w:t>Copyright Transfer Agreement</w:t>
      </w:r>
      <w:r>
        <w:rPr>
          <w:b/>
        </w:rPr>
        <w:t xml:space="preserve"> </w:t>
      </w:r>
      <w:r w:rsidR="00BB0B9A">
        <w:rPr>
          <w:b/>
        </w:rPr>
        <w:t>(CTA)</w:t>
      </w:r>
    </w:p>
    <w:p w:rsidR="004D7FD3" w:rsidRDefault="004D7FD3">
      <w:proofErr w:type="gramStart"/>
      <w:r>
        <w:t>A</w:t>
      </w:r>
      <w:r>
        <w:t>n agreement with the publisher which outlines who owns the copyright and what you are allowed to do with the article.</w:t>
      </w:r>
      <w:proofErr w:type="gramEnd"/>
    </w:p>
    <w:p w:rsidR="00E46D7C" w:rsidRPr="00E46D7C" w:rsidRDefault="00E46D7C">
      <w:pPr>
        <w:rPr>
          <w:b/>
        </w:rPr>
      </w:pPr>
      <w:proofErr w:type="gramStart"/>
      <w:r w:rsidRPr="00E46D7C">
        <w:rPr>
          <w:b/>
        </w:rPr>
        <w:t>Creative Commons</w:t>
      </w:r>
      <w:proofErr w:type="gramEnd"/>
      <w:r w:rsidRPr="00E46D7C">
        <w:rPr>
          <w:b/>
        </w:rPr>
        <w:t xml:space="preserve"> </w:t>
      </w:r>
      <w:hyperlink r:id="rId5" w:history="1">
        <w:r w:rsidRPr="00E46D7C">
          <w:rPr>
            <w:rStyle w:val="Hyperlink"/>
            <w:b/>
          </w:rPr>
          <w:t>http://creativecommons.org/</w:t>
        </w:r>
      </w:hyperlink>
      <w:r w:rsidRPr="00E46D7C">
        <w:rPr>
          <w:b/>
        </w:rPr>
        <w:t xml:space="preserve"> (CC) licence. </w:t>
      </w:r>
    </w:p>
    <w:p w:rsidR="00E46D7C" w:rsidRDefault="00E46D7C">
      <w:r>
        <w:t>These</w:t>
      </w:r>
      <w:r>
        <w:t xml:space="preserve"> internationally binding</w:t>
      </w:r>
      <w:r>
        <w:t xml:space="preserve"> licences make it clear what you can and cannot do with a chapter.</w:t>
      </w:r>
    </w:p>
    <w:p w:rsidR="008C4B71" w:rsidRPr="008976B5" w:rsidRDefault="008C4B71">
      <w:pPr>
        <w:rPr>
          <w:b/>
        </w:rPr>
      </w:pPr>
      <w:r w:rsidRPr="008976B5">
        <w:rPr>
          <w:b/>
        </w:rPr>
        <w:t>Digimap</w:t>
      </w:r>
    </w:p>
    <w:p w:rsidR="008C4B71" w:rsidRPr="008976B5" w:rsidRDefault="008976B5">
      <w:r w:rsidRPr="008976B5">
        <w:t>Digimap </w:t>
      </w:r>
      <w:r w:rsidRPr="008976B5">
        <w:t>delivers maps and geospatial data from</w:t>
      </w:r>
      <w:r w:rsidRPr="008976B5">
        <w:t xml:space="preserve"> various sources in digital format.</w:t>
      </w:r>
    </w:p>
    <w:p w:rsidR="00127DF4" w:rsidRPr="00127DF4" w:rsidRDefault="00127DF4">
      <w:pPr>
        <w:rPr>
          <w:b/>
        </w:rPr>
      </w:pPr>
      <w:r w:rsidRPr="00127DF4">
        <w:rPr>
          <w:b/>
        </w:rPr>
        <w:t xml:space="preserve">Digital Rights Management (DRM) software </w:t>
      </w:r>
    </w:p>
    <w:p w:rsidR="00127DF4" w:rsidRDefault="00127DF4">
      <w:pPr>
        <w:rPr>
          <w:b/>
        </w:rPr>
      </w:pPr>
      <w:proofErr w:type="spellStart"/>
      <w:r>
        <w:t>Ebook</w:t>
      </w:r>
      <w:proofErr w:type="spellEnd"/>
      <w:r>
        <w:t xml:space="preserve"> software </w:t>
      </w:r>
      <w:r>
        <w:t>which does not allow multiple printing</w:t>
      </w:r>
      <w:r>
        <w:t xml:space="preserve"> and restricts downloads.</w:t>
      </w:r>
    </w:p>
    <w:p w:rsidR="003773FF" w:rsidRPr="00896974" w:rsidRDefault="003773FF">
      <w:pPr>
        <w:rPr>
          <w:b/>
        </w:rPr>
      </w:pPr>
      <w:proofErr w:type="gramStart"/>
      <w:r w:rsidRPr="00896974">
        <w:rPr>
          <w:b/>
        </w:rPr>
        <w:t>edShare</w:t>
      </w:r>
      <w:proofErr w:type="gramEnd"/>
    </w:p>
    <w:p w:rsidR="00896974" w:rsidRDefault="00896974">
      <w:pPr>
        <w:rPr>
          <w:rFonts w:cs="Arial"/>
          <w:shd w:val="clear" w:color="auto" w:fill="FFFFFF"/>
        </w:rPr>
      </w:pPr>
      <w:proofErr w:type="spellStart"/>
      <w:r w:rsidRPr="00896974">
        <w:rPr>
          <w:rFonts w:cs="Arial"/>
          <w:shd w:val="clear" w:color="auto" w:fill="FFFFFF"/>
        </w:rPr>
        <w:t>edShare@GCU</w:t>
      </w:r>
      <w:proofErr w:type="spellEnd"/>
      <w:r w:rsidRPr="00896974">
        <w:rPr>
          <w:rFonts w:cs="Arial"/>
          <w:shd w:val="clear" w:color="auto" w:fill="FFFFFF"/>
        </w:rPr>
        <w:t xml:space="preserve"> is a repository for the GCU community. It allows staff to store, share and preserve a wide variety of learning and teaching materials in one central location. Staff can upload and manage their own resources and have the option to share them openly on the internet, with all members of the University, or with a select group of students or staff. The repository accepts any permanent resources created by GCU staff and provides a point of contact for copyright and intellectual property rights (IPR) advice within the GCU community.</w:t>
      </w:r>
    </w:p>
    <w:p w:rsidR="000927AB" w:rsidRPr="000927AB" w:rsidRDefault="000927AB">
      <w:pPr>
        <w:rPr>
          <w:b/>
        </w:rPr>
      </w:pPr>
      <w:r w:rsidRPr="000927AB">
        <w:rPr>
          <w:b/>
        </w:rPr>
        <w:t>Educational Recording Agency (ERA) licence</w:t>
      </w:r>
    </w:p>
    <w:p w:rsidR="000927AB" w:rsidRDefault="000927AB">
      <w:pPr>
        <w:rPr>
          <w:rFonts w:cs="Arial"/>
          <w:shd w:val="clear" w:color="auto" w:fill="FFFFFF"/>
        </w:rPr>
      </w:pPr>
      <w:r>
        <w:lastRenderedPageBreak/>
        <w:t xml:space="preserve">Licence which allows the recording and use of terrestrial and </w:t>
      </w:r>
      <w:proofErr w:type="spellStart"/>
      <w:r>
        <w:t>freeview</w:t>
      </w:r>
      <w:proofErr w:type="spellEnd"/>
      <w:r>
        <w:t xml:space="preserve"> radio and TV broadcasts for educational use within the UK.</w:t>
      </w:r>
    </w:p>
    <w:p w:rsidR="00BB0B9A" w:rsidRDefault="00BB0B9A">
      <w:r>
        <w:rPr>
          <w:b/>
        </w:rPr>
        <w:t>Exclusive Licence</w:t>
      </w:r>
      <w:r w:rsidRPr="000A57FD">
        <w:rPr>
          <w:b/>
        </w:rPr>
        <w:t xml:space="preserve"> to </w:t>
      </w:r>
      <w:r>
        <w:rPr>
          <w:b/>
        </w:rPr>
        <w:t>P</w:t>
      </w:r>
      <w:r w:rsidRPr="000A57FD">
        <w:rPr>
          <w:b/>
        </w:rPr>
        <w:t>ublish</w:t>
      </w:r>
    </w:p>
    <w:p w:rsidR="00BB0B9A" w:rsidRDefault="00BB0B9A">
      <w:proofErr w:type="gramStart"/>
      <w:r>
        <w:t>An agreement with the publisher which allows you to</w:t>
      </w:r>
      <w:r>
        <w:t xml:space="preserve"> retain the copyright </w:t>
      </w:r>
      <w:r>
        <w:t>on your work.</w:t>
      </w:r>
      <w:proofErr w:type="gramEnd"/>
      <w:r>
        <w:t xml:space="preserve"> </w:t>
      </w:r>
    </w:p>
    <w:p w:rsidR="00043F7C" w:rsidRPr="00043F7C" w:rsidRDefault="00043F7C">
      <w:pPr>
        <w:rPr>
          <w:b/>
        </w:rPr>
      </w:pPr>
      <w:r w:rsidRPr="00043F7C">
        <w:rPr>
          <w:b/>
        </w:rPr>
        <w:t>GNU’s not Unix (GNU) licence</w:t>
      </w:r>
    </w:p>
    <w:p w:rsidR="00043F7C" w:rsidRPr="00896974" w:rsidRDefault="00043F7C">
      <w:proofErr w:type="gramStart"/>
      <w:r>
        <w:t>A</w:t>
      </w:r>
      <w:r w:rsidRPr="00043F7C">
        <w:t xml:space="preserve"> widely used free software</w:t>
      </w:r>
      <w:r w:rsidRPr="00043F7C">
        <w:t> </w:t>
      </w:r>
      <w:r w:rsidRPr="00043F7C">
        <w:t>license, which guarantees end users the freedom to run, study, share and modify the software.</w:t>
      </w:r>
      <w:proofErr w:type="gramEnd"/>
      <w:r>
        <w:t xml:space="preserve"> (Wikipedia)</w:t>
      </w:r>
    </w:p>
    <w:p w:rsidR="003773FF" w:rsidRPr="0048184C" w:rsidRDefault="00A345FD">
      <w:pPr>
        <w:rPr>
          <w:b/>
        </w:rPr>
      </w:pPr>
      <w:r>
        <w:rPr>
          <w:b/>
        </w:rPr>
        <w:t>O</w:t>
      </w:r>
      <w:r w:rsidR="003773FF" w:rsidRPr="0048184C">
        <w:rPr>
          <w:b/>
        </w:rPr>
        <w:t>pen access</w:t>
      </w:r>
    </w:p>
    <w:p w:rsidR="0048184C" w:rsidRDefault="0048184C">
      <w:proofErr w:type="gramStart"/>
      <w:r>
        <w:t>An item which is made available on the internet with no login restrictions.</w:t>
      </w:r>
      <w:proofErr w:type="gramEnd"/>
    </w:p>
    <w:p w:rsidR="006F08BA" w:rsidRPr="006F08BA" w:rsidRDefault="006F08BA">
      <w:pPr>
        <w:rPr>
          <w:b/>
        </w:rPr>
      </w:pPr>
      <w:r w:rsidRPr="006F08BA">
        <w:rPr>
          <w:b/>
        </w:rPr>
        <w:t>Ord</w:t>
      </w:r>
      <w:r w:rsidR="00025E96">
        <w:rPr>
          <w:b/>
        </w:rPr>
        <w:t>i</w:t>
      </w:r>
      <w:r w:rsidRPr="006F08BA">
        <w:rPr>
          <w:b/>
        </w:rPr>
        <w:t>nance Survey (OS)</w:t>
      </w:r>
    </w:p>
    <w:p w:rsidR="006F08BA" w:rsidRDefault="006F08BA">
      <w:r>
        <w:t>The UK’s mapping agency.</w:t>
      </w:r>
    </w:p>
    <w:p w:rsidR="00964881" w:rsidRPr="00964881" w:rsidRDefault="00964881">
      <w:pPr>
        <w:rPr>
          <w:b/>
        </w:rPr>
      </w:pPr>
      <w:proofErr w:type="spellStart"/>
      <w:r w:rsidRPr="00964881">
        <w:rPr>
          <w:b/>
        </w:rPr>
        <w:t>Research@GCU</w:t>
      </w:r>
      <w:proofErr w:type="spellEnd"/>
      <w:r w:rsidRPr="00964881">
        <w:rPr>
          <w:b/>
        </w:rPr>
        <w:t xml:space="preserve"> or Pure (what should we call it</w:t>
      </w:r>
      <w:r w:rsidR="00C01944">
        <w:rPr>
          <w:b/>
        </w:rPr>
        <w:t xml:space="preserve"> or refer</w:t>
      </w:r>
      <w:bookmarkStart w:id="0" w:name="_GoBack"/>
      <w:bookmarkEnd w:id="0"/>
      <w:r w:rsidR="00E97B8B">
        <w:rPr>
          <w:b/>
        </w:rPr>
        <w:t xml:space="preserve"> from both</w:t>
      </w:r>
      <w:r w:rsidRPr="00964881">
        <w:rPr>
          <w:b/>
        </w:rPr>
        <w:t>?)</w:t>
      </w:r>
    </w:p>
    <w:p w:rsidR="00964881" w:rsidRDefault="00964881">
      <w:r>
        <w:t>Text from Elinor</w:t>
      </w:r>
    </w:p>
    <w:sectPr w:rsidR="00964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FF"/>
    <w:rsid w:val="00025E96"/>
    <w:rsid w:val="00043F7C"/>
    <w:rsid w:val="000927AB"/>
    <w:rsid w:val="000D1EA5"/>
    <w:rsid w:val="00127DF4"/>
    <w:rsid w:val="00265A12"/>
    <w:rsid w:val="00364D53"/>
    <w:rsid w:val="003773FF"/>
    <w:rsid w:val="003E7A4E"/>
    <w:rsid w:val="0048184C"/>
    <w:rsid w:val="004D7FD3"/>
    <w:rsid w:val="004E28CF"/>
    <w:rsid w:val="006F08BA"/>
    <w:rsid w:val="00896974"/>
    <w:rsid w:val="008976B5"/>
    <w:rsid w:val="008C4B71"/>
    <w:rsid w:val="00964881"/>
    <w:rsid w:val="00A345FD"/>
    <w:rsid w:val="00A6311D"/>
    <w:rsid w:val="00B447C6"/>
    <w:rsid w:val="00BB0B9A"/>
    <w:rsid w:val="00C01944"/>
    <w:rsid w:val="00D275ED"/>
    <w:rsid w:val="00D85152"/>
    <w:rsid w:val="00E46D7C"/>
    <w:rsid w:val="00E97B8B"/>
    <w:rsid w:val="00EB216F"/>
    <w:rsid w:val="00F770E2"/>
    <w:rsid w:val="00FA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7C"/>
    <w:rPr>
      <w:color w:val="0000FF"/>
      <w:u w:val="single"/>
    </w:rPr>
  </w:style>
  <w:style w:type="character" w:customStyle="1" w:styleId="apple-converted-space">
    <w:name w:val="apple-converted-space"/>
    <w:basedOn w:val="DefaultParagraphFont"/>
    <w:rsid w:val="00043F7C"/>
  </w:style>
  <w:style w:type="character" w:styleId="Emphasis">
    <w:name w:val="Emphasis"/>
    <w:basedOn w:val="DefaultParagraphFont"/>
    <w:uiPriority w:val="20"/>
    <w:qFormat/>
    <w:rsid w:val="008976B5"/>
    <w:rPr>
      <w:i/>
      <w:iCs/>
    </w:rPr>
  </w:style>
  <w:style w:type="character" w:styleId="Strong">
    <w:name w:val="Strong"/>
    <w:basedOn w:val="DefaultParagraphFont"/>
    <w:uiPriority w:val="22"/>
    <w:qFormat/>
    <w:rsid w:val="004E28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D7C"/>
    <w:rPr>
      <w:color w:val="0000FF"/>
      <w:u w:val="single"/>
    </w:rPr>
  </w:style>
  <w:style w:type="character" w:customStyle="1" w:styleId="apple-converted-space">
    <w:name w:val="apple-converted-space"/>
    <w:basedOn w:val="DefaultParagraphFont"/>
    <w:rsid w:val="00043F7C"/>
  </w:style>
  <w:style w:type="character" w:styleId="Emphasis">
    <w:name w:val="Emphasis"/>
    <w:basedOn w:val="DefaultParagraphFont"/>
    <w:uiPriority w:val="20"/>
    <w:qFormat/>
    <w:rsid w:val="008976B5"/>
    <w:rPr>
      <w:i/>
      <w:iCs/>
    </w:rPr>
  </w:style>
  <w:style w:type="character" w:styleId="Strong">
    <w:name w:val="Strong"/>
    <w:basedOn w:val="DefaultParagraphFont"/>
    <w:uiPriority w:val="22"/>
    <w:qFormat/>
    <w:rsid w:val="004E2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eativecomm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29</cp:revision>
  <dcterms:created xsi:type="dcterms:W3CDTF">2017-02-20T09:49:00Z</dcterms:created>
  <dcterms:modified xsi:type="dcterms:W3CDTF">2017-03-20T12:30:00Z</dcterms:modified>
</cp:coreProperties>
</file>