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A3" w:rsidRDefault="00914EA3" w:rsidP="00685544">
      <w:pPr>
        <w:spacing w:line="20" w:lineRule="atLeast"/>
        <w:rPr>
          <w:b/>
          <w:sz w:val="26"/>
          <w:szCs w:val="26"/>
          <w:lang w:val="en"/>
        </w:rPr>
      </w:pPr>
    </w:p>
    <w:p w:rsidR="00677557" w:rsidRPr="00677557" w:rsidRDefault="00677557" w:rsidP="00685544">
      <w:pPr>
        <w:spacing w:line="20" w:lineRule="atLeast"/>
        <w:rPr>
          <w:lang w:val="en"/>
        </w:rPr>
      </w:pPr>
      <w:r w:rsidRPr="00677557">
        <w:rPr>
          <w:lang w:val="en"/>
        </w:rPr>
        <w:t>This policy refers to requests for removal of material f</w:t>
      </w:r>
      <w:r w:rsidR="00D30485">
        <w:rPr>
          <w:lang w:val="en"/>
        </w:rPr>
        <w:t>rom the G</w:t>
      </w:r>
      <w:r w:rsidR="000F2B64">
        <w:rPr>
          <w:lang w:val="en"/>
        </w:rPr>
        <w:t>lasgow Caledonian University</w:t>
      </w:r>
      <w:r w:rsidR="00D30485">
        <w:rPr>
          <w:lang w:val="en"/>
        </w:rPr>
        <w:t xml:space="preserve"> research </w:t>
      </w:r>
      <w:r w:rsidR="000F2B64">
        <w:rPr>
          <w:lang w:val="en"/>
        </w:rPr>
        <w:t>portal</w:t>
      </w:r>
      <w:r w:rsidR="007450F9">
        <w:rPr>
          <w:lang w:val="en"/>
        </w:rPr>
        <w:t xml:space="preserve">, </w:t>
      </w:r>
      <w:r w:rsidRPr="00677557">
        <w:rPr>
          <w:lang w:val="en"/>
        </w:rPr>
        <w:t>Res</w:t>
      </w:r>
      <w:r w:rsidR="000F2B64">
        <w:rPr>
          <w:lang w:val="en"/>
        </w:rPr>
        <w:t>earchOnline</w:t>
      </w:r>
      <w:r w:rsidR="00D30485">
        <w:rPr>
          <w:lang w:val="en"/>
        </w:rPr>
        <w:t>.</w:t>
      </w:r>
    </w:p>
    <w:p w:rsidR="005F4BDB" w:rsidRDefault="005F4BDB" w:rsidP="00685544">
      <w:pPr>
        <w:spacing w:line="20" w:lineRule="atLeast"/>
        <w:rPr>
          <w:rFonts w:cs="Calibri"/>
          <w:lang w:val="en"/>
        </w:rPr>
      </w:pPr>
      <w:r w:rsidRPr="00703795">
        <w:rPr>
          <w:rFonts w:cs="Calibri"/>
          <w:lang w:val="en"/>
        </w:rPr>
        <w:t>If the Library is notified of a potential breach of copyright, or receive</w:t>
      </w:r>
      <w:r w:rsidR="008C2619">
        <w:rPr>
          <w:rFonts w:cs="Calibri"/>
          <w:lang w:val="en"/>
        </w:rPr>
        <w:t>s</w:t>
      </w:r>
      <w:r w:rsidRPr="00703795">
        <w:rPr>
          <w:rFonts w:cs="Calibri"/>
          <w:lang w:val="en"/>
        </w:rPr>
        <w:t xml:space="preserve"> a complaint indicating a</w:t>
      </w:r>
      <w:r w:rsidR="00B7009A">
        <w:rPr>
          <w:rFonts w:cs="Calibri"/>
          <w:lang w:val="en"/>
        </w:rPr>
        <w:t>n infringement</w:t>
      </w:r>
      <w:r w:rsidRPr="00703795">
        <w:rPr>
          <w:rFonts w:cs="Calibri"/>
          <w:lang w:val="en"/>
        </w:rPr>
        <w:t xml:space="preserve"> of publishers’ rules or other relevant concern, the </w:t>
      </w:r>
      <w:r w:rsidR="008C2619">
        <w:rPr>
          <w:rFonts w:cs="Calibri"/>
          <w:lang w:val="en"/>
        </w:rPr>
        <w:t>material</w:t>
      </w:r>
      <w:r w:rsidRPr="00703795">
        <w:rPr>
          <w:rFonts w:cs="Calibri"/>
          <w:lang w:val="en"/>
        </w:rPr>
        <w:t xml:space="preserve"> will be removed from the </w:t>
      </w:r>
      <w:r w:rsidR="00AA34FD">
        <w:rPr>
          <w:rFonts w:cs="Calibri"/>
          <w:lang w:val="en"/>
        </w:rPr>
        <w:t>public research portal</w:t>
      </w:r>
      <w:r w:rsidR="00B7009A">
        <w:rPr>
          <w:rFonts w:cs="Calibri"/>
          <w:lang w:val="en"/>
        </w:rPr>
        <w:t xml:space="preserve"> </w:t>
      </w:r>
      <w:r w:rsidRPr="00703795">
        <w:rPr>
          <w:rFonts w:cs="Calibri"/>
          <w:lang w:val="en"/>
        </w:rPr>
        <w:t>pending further investigation</w:t>
      </w:r>
      <w:r w:rsidR="00877947">
        <w:rPr>
          <w:rFonts w:cs="Calibri"/>
          <w:lang w:val="en"/>
        </w:rPr>
        <w:t xml:space="preserve"> by the </w:t>
      </w:r>
      <w:r w:rsidR="008C2619">
        <w:rPr>
          <w:rFonts w:cs="Calibri"/>
          <w:lang w:val="en"/>
        </w:rPr>
        <w:t xml:space="preserve">Library </w:t>
      </w:r>
      <w:r w:rsidR="00D4634A">
        <w:rPr>
          <w:rFonts w:cs="Calibri"/>
          <w:lang w:val="en"/>
        </w:rPr>
        <w:t>repository</w:t>
      </w:r>
      <w:r w:rsidR="00877947">
        <w:rPr>
          <w:rFonts w:cs="Calibri"/>
          <w:lang w:val="en"/>
        </w:rPr>
        <w:t xml:space="preserve"> team</w:t>
      </w:r>
      <w:r w:rsidRPr="00703795">
        <w:rPr>
          <w:rFonts w:cs="Calibri"/>
          <w:lang w:val="en"/>
        </w:rPr>
        <w:t xml:space="preserve">. </w:t>
      </w:r>
    </w:p>
    <w:p w:rsidR="00877947" w:rsidRDefault="005F4BDB" w:rsidP="00685544">
      <w:p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>Removal requests</w:t>
      </w:r>
      <w:r w:rsidR="00877947">
        <w:rPr>
          <w:rFonts w:cs="Calibri"/>
          <w:lang w:val="en"/>
        </w:rPr>
        <w:t xml:space="preserve"> should be emailed to</w:t>
      </w:r>
      <w:r w:rsidRPr="00703795">
        <w:rPr>
          <w:rFonts w:cs="Calibri"/>
          <w:lang w:val="en"/>
        </w:rPr>
        <w:t xml:space="preserve"> </w:t>
      </w:r>
      <w:hyperlink r:id="rId8" w:history="1">
        <w:r w:rsidRPr="00703795">
          <w:rPr>
            <w:rStyle w:val="Hyperlink"/>
            <w:rFonts w:cs="Calibri"/>
            <w:lang w:val="en"/>
          </w:rPr>
          <w:t>repository@gcu.ac.uk</w:t>
        </w:r>
      </w:hyperlink>
      <w:r w:rsidRPr="00703795">
        <w:rPr>
          <w:rFonts w:cs="Calibri"/>
          <w:lang w:val="en"/>
        </w:rPr>
        <w:t xml:space="preserve"> </w:t>
      </w:r>
      <w:r w:rsidR="005517B4">
        <w:rPr>
          <w:rFonts w:cs="Calibri"/>
          <w:lang w:val="en"/>
        </w:rPr>
        <w:t xml:space="preserve">or sent to Repository Team, The Library, Glasgow Caledonian University, Cowcaddens Road, Glasgow G4 0BA. </w:t>
      </w:r>
    </w:p>
    <w:p w:rsidR="00E62C1B" w:rsidRDefault="00E62C1B" w:rsidP="00685544">
      <w:p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 xml:space="preserve">Requests should include the following: </w:t>
      </w:r>
    </w:p>
    <w:p w:rsidR="0042636D" w:rsidRDefault="00877947" w:rsidP="00877947">
      <w:pPr>
        <w:numPr>
          <w:ilvl w:val="0"/>
          <w:numId w:val="4"/>
        </w:num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 xml:space="preserve">Your </w:t>
      </w:r>
      <w:r w:rsidR="0042636D">
        <w:rPr>
          <w:rFonts w:cs="Calibri"/>
          <w:lang w:val="en"/>
        </w:rPr>
        <w:t>contact details</w:t>
      </w:r>
      <w:r w:rsidR="004E5A17">
        <w:rPr>
          <w:rFonts w:cs="Calibri"/>
          <w:lang w:val="en"/>
        </w:rPr>
        <w:t xml:space="preserve"> </w:t>
      </w:r>
    </w:p>
    <w:p w:rsidR="0042636D" w:rsidRDefault="0042636D" w:rsidP="00877947">
      <w:pPr>
        <w:numPr>
          <w:ilvl w:val="0"/>
          <w:numId w:val="4"/>
        </w:num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>The full details of the material</w:t>
      </w:r>
    </w:p>
    <w:p w:rsidR="0042636D" w:rsidRDefault="0042636D" w:rsidP="00877947">
      <w:pPr>
        <w:numPr>
          <w:ilvl w:val="0"/>
          <w:numId w:val="4"/>
        </w:num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 xml:space="preserve">The </w:t>
      </w:r>
      <w:r w:rsidR="00B97D79">
        <w:rPr>
          <w:rFonts w:cs="Calibri"/>
          <w:lang w:val="en"/>
        </w:rPr>
        <w:t xml:space="preserve">URL </w:t>
      </w:r>
      <w:r>
        <w:rPr>
          <w:rFonts w:cs="Calibri"/>
          <w:lang w:val="en"/>
        </w:rPr>
        <w:t>of the material in ResearchOnline</w:t>
      </w:r>
    </w:p>
    <w:p w:rsidR="003575C9" w:rsidRPr="003575C9" w:rsidRDefault="002954E6" w:rsidP="003575C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3575C9">
        <w:rPr>
          <w:sz w:val="22"/>
          <w:szCs w:val="22"/>
          <w:lang w:val="en"/>
        </w:rPr>
        <w:t>A full explanation of the request</w:t>
      </w:r>
      <w:r w:rsidR="00551D24" w:rsidRPr="003575C9">
        <w:rPr>
          <w:sz w:val="22"/>
          <w:szCs w:val="22"/>
          <w:lang w:val="en"/>
        </w:rPr>
        <w:t xml:space="preserve"> </w:t>
      </w:r>
      <w:r w:rsidRPr="003575C9">
        <w:rPr>
          <w:sz w:val="22"/>
          <w:szCs w:val="22"/>
          <w:lang w:val="en"/>
        </w:rPr>
        <w:t xml:space="preserve">e.g. </w:t>
      </w:r>
      <w:r w:rsidR="003575C9" w:rsidRPr="003575C9">
        <w:rPr>
          <w:sz w:val="22"/>
          <w:szCs w:val="22"/>
        </w:rPr>
        <w:t>copyright infringement, offensive material, academic plagiarism, misattribution, misuse or falsification of data</w:t>
      </w:r>
    </w:p>
    <w:p w:rsidR="003575C9" w:rsidRPr="003575C9" w:rsidRDefault="003575C9" w:rsidP="003575C9">
      <w:pPr>
        <w:pStyle w:val="Default"/>
        <w:rPr>
          <w:sz w:val="22"/>
          <w:szCs w:val="22"/>
        </w:rPr>
      </w:pPr>
    </w:p>
    <w:p w:rsidR="00877947" w:rsidRDefault="0042636D" w:rsidP="00877947">
      <w:pPr>
        <w:numPr>
          <w:ilvl w:val="0"/>
          <w:numId w:val="4"/>
        </w:num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 xml:space="preserve">For copyright related requests, proof that you are the rights holder or an authorised </w:t>
      </w:r>
      <w:r w:rsidR="00F4648A">
        <w:rPr>
          <w:rFonts w:cs="Calibri"/>
          <w:lang w:val="en"/>
        </w:rPr>
        <w:t xml:space="preserve">representative. </w:t>
      </w:r>
    </w:p>
    <w:p w:rsidR="00D4634A" w:rsidRDefault="00D4634A" w:rsidP="00D4634A">
      <w:p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 xml:space="preserve">Upon receipt of a removal request the repository team will: </w:t>
      </w:r>
    </w:p>
    <w:p w:rsidR="00D04EED" w:rsidRDefault="00D04EED" w:rsidP="00D04EED">
      <w:pPr>
        <w:numPr>
          <w:ilvl w:val="0"/>
          <w:numId w:val="5"/>
        </w:num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 xml:space="preserve">Acknowledge receipt of your compliant </w:t>
      </w:r>
      <w:r w:rsidR="004E5A17">
        <w:rPr>
          <w:rFonts w:cs="Calibri"/>
          <w:lang w:val="en"/>
        </w:rPr>
        <w:t xml:space="preserve">within 5 working days </w:t>
      </w:r>
    </w:p>
    <w:p w:rsidR="00C30B15" w:rsidRDefault="00E9425B" w:rsidP="00C30B15">
      <w:pPr>
        <w:numPr>
          <w:ilvl w:val="0"/>
          <w:numId w:val="5"/>
        </w:num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>Make an initial assessment</w:t>
      </w:r>
      <w:r w:rsidR="00C30B15">
        <w:rPr>
          <w:rFonts w:cs="Calibri"/>
          <w:lang w:val="en"/>
        </w:rPr>
        <w:t xml:space="preserve"> of the validity of the re</w:t>
      </w:r>
      <w:r w:rsidR="00747566">
        <w:rPr>
          <w:rFonts w:cs="Calibri"/>
          <w:lang w:val="en"/>
        </w:rPr>
        <w:t>quest</w:t>
      </w:r>
    </w:p>
    <w:p w:rsidR="001C6734" w:rsidRDefault="001C6734" w:rsidP="00747566">
      <w:pPr>
        <w:numPr>
          <w:ilvl w:val="0"/>
          <w:numId w:val="5"/>
        </w:num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>If the request is deemed invalid the repository team will respond to you with details</w:t>
      </w:r>
    </w:p>
    <w:p w:rsidR="00747566" w:rsidRDefault="00747566" w:rsidP="00747566">
      <w:pPr>
        <w:numPr>
          <w:ilvl w:val="0"/>
          <w:numId w:val="5"/>
        </w:numPr>
        <w:spacing w:line="20" w:lineRule="atLeast"/>
        <w:rPr>
          <w:rFonts w:cs="Calibri"/>
          <w:lang w:val="en"/>
        </w:rPr>
      </w:pPr>
      <w:r w:rsidRPr="00C30B15">
        <w:rPr>
          <w:rFonts w:cs="Calibri"/>
          <w:lang w:val="en"/>
        </w:rPr>
        <w:t xml:space="preserve">If the request is deemed valid the material will be removed from ResearchOnline </w:t>
      </w:r>
      <w:r>
        <w:rPr>
          <w:rFonts w:cs="Calibri"/>
          <w:lang w:val="en"/>
        </w:rPr>
        <w:t>pending a fuller investigation:</w:t>
      </w:r>
    </w:p>
    <w:p w:rsidR="00747566" w:rsidRDefault="00575D4F" w:rsidP="00747566">
      <w:pPr>
        <w:numPr>
          <w:ilvl w:val="1"/>
          <w:numId w:val="5"/>
        </w:num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>The</w:t>
      </w:r>
      <w:r w:rsidR="00747566">
        <w:rPr>
          <w:rFonts w:cs="Calibri"/>
          <w:lang w:val="en"/>
        </w:rPr>
        <w:t xml:space="preserve"> contributor who deposited the material </w:t>
      </w:r>
      <w:r w:rsidR="003828AD">
        <w:rPr>
          <w:rFonts w:cs="Calibri"/>
          <w:lang w:val="en"/>
        </w:rPr>
        <w:t xml:space="preserve">may </w:t>
      </w:r>
      <w:r w:rsidR="00747566">
        <w:rPr>
          <w:rFonts w:cs="Calibri"/>
          <w:lang w:val="en"/>
        </w:rPr>
        <w:t xml:space="preserve">be contacted and notified that the material </w:t>
      </w:r>
      <w:r w:rsidR="00416D14">
        <w:rPr>
          <w:rFonts w:cs="Calibri"/>
          <w:lang w:val="en"/>
        </w:rPr>
        <w:t>is subject to a removal request</w:t>
      </w:r>
    </w:p>
    <w:p w:rsidR="00416D14" w:rsidRDefault="00416D14" w:rsidP="00747566">
      <w:pPr>
        <w:numPr>
          <w:ilvl w:val="1"/>
          <w:numId w:val="5"/>
        </w:num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 xml:space="preserve">The </w:t>
      </w:r>
      <w:r w:rsidR="00507D58">
        <w:rPr>
          <w:rFonts w:cs="Calibri"/>
          <w:lang w:val="en"/>
        </w:rPr>
        <w:t>repository team will aim</w:t>
      </w:r>
      <w:r>
        <w:rPr>
          <w:rFonts w:cs="Calibri"/>
          <w:lang w:val="en"/>
        </w:rPr>
        <w:t xml:space="preserve"> to resolve the issue swiftly and amicably with the following possible outcomes:</w:t>
      </w:r>
    </w:p>
    <w:p w:rsidR="00416D14" w:rsidRPr="000A0EB5" w:rsidRDefault="00416D14" w:rsidP="00416D14">
      <w:pPr>
        <w:numPr>
          <w:ilvl w:val="2"/>
          <w:numId w:val="5"/>
        </w:numPr>
        <w:spacing w:line="20" w:lineRule="atLeast"/>
        <w:rPr>
          <w:rFonts w:cs="Calibri"/>
          <w:lang w:val="en"/>
        </w:rPr>
      </w:pPr>
      <w:r w:rsidRPr="000A0EB5">
        <w:rPr>
          <w:rFonts w:cs="Calibri"/>
          <w:lang w:val="en"/>
        </w:rPr>
        <w:t>The material is re</w:t>
      </w:r>
      <w:r w:rsidR="00507D58" w:rsidRPr="000A0EB5">
        <w:rPr>
          <w:rFonts w:cs="Calibri"/>
          <w:lang w:val="en"/>
        </w:rPr>
        <w:t>instated</w:t>
      </w:r>
      <w:r w:rsidRPr="000A0EB5">
        <w:rPr>
          <w:rFonts w:cs="Calibri"/>
          <w:lang w:val="en"/>
        </w:rPr>
        <w:t xml:space="preserve"> on ResearchOnline unchanged </w:t>
      </w:r>
    </w:p>
    <w:p w:rsidR="00416D14" w:rsidRPr="000A0EB5" w:rsidRDefault="005038EB" w:rsidP="00416D14">
      <w:pPr>
        <w:numPr>
          <w:ilvl w:val="2"/>
          <w:numId w:val="5"/>
        </w:numPr>
        <w:spacing w:line="20" w:lineRule="atLeast"/>
        <w:rPr>
          <w:rFonts w:cs="Calibri"/>
          <w:lang w:val="en"/>
        </w:rPr>
      </w:pPr>
      <w:r w:rsidRPr="000A0EB5">
        <w:rPr>
          <w:rFonts w:cs="Calibri"/>
          <w:lang w:val="en"/>
        </w:rPr>
        <w:t>The material is replaced on ResearchOnline</w:t>
      </w:r>
      <w:r w:rsidR="00E17A8B">
        <w:rPr>
          <w:rFonts w:cs="Calibri"/>
          <w:lang w:val="en"/>
        </w:rPr>
        <w:t xml:space="preserve"> </w:t>
      </w:r>
      <w:r w:rsidRPr="000A0EB5">
        <w:rPr>
          <w:rFonts w:cs="Calibri"/>
          <w:lang w:val="en"/>
        </w:rPr>
        <w:t xml:space="preserve"> with changes</w:t>
      </w:r>
    </w:p>
    <w:p w:rsidR="00D4634A" w:rsidRPr="000A0EB5" w:rsidRDefault="005038EB" w:rsidP="00D4634A">
      <w:pPr>
        <w:numPr>
          <w:ilvl w:val="2"/>
          <w:numId w:val="5"/>
        </w:numPr>
        <w:spacing w:line="20" w:lineRule="atLeast"/>
        <w:rPr>
          <w:rFonts w:cs="Calibri"/>
          <w:lang w:val="en"/>
        </w:rPr>
      </w:pPr>
      <w:r w:rsidRPr="000A0EB5">
        <w:rPr>
          <w:rFonts w:cs="Calibri"/>
          <w:lang w:val="en"/>
        </w:rPr>
        <w:t>The material is permanently withdrawn from the webs</w:t>
      </w:r>
      <w:r w:rsidR="007D6206" w:rsidRPr="000A0EB5">
        <w:rPr>
          <w:rFonts w:cs="Calibri"/>
          <w:lang w:val="en"/>
        </w:rPr>
        <w:t xml:space="preserve">ite and the bibliographic record will </w:t>
      </w:r>
      <w:r w:rsidR="003828AD" w:rsidRPr="000A0EB5">
        <w:rPr>
          <w:rFonts w:cs="Calibri"/>
          <w:lang w:val="en"/>
        </w:rPr>
        <w:t>remain</w:t>
      </w:r>
    </w:p>
    <w:p w:rsidR="006709BF" w:rsidRPr="00877947" w:rsidRDefault="00B97D79" w:rsidP="00B97D79">
      <w:pPr>
        <w:numPr>
          <w:ilvl w:val="0"/>
          <w:numId w:val="5"/>
        </w:numPr>
        <w:spacing w:line="20" w:lineRule="atLeast"/>
        <w:rPr>
          <w:rFonts w:cs="Calibri"/>
          <w:lang w:val="en"/>
        </w:rPr>
      </w:pPr>
      <w:r>
        <w:rPr>
          <w:rFonts w:cs="Calibri"/>
          <w:lang w:val="en"/>
        </w:rPr>
        <w:t xml:space="preserve">Where material is permanently withdrawn from ResearchOnline the withdrawn item’s identifier/URL will be retained indefinitely. Such URLs will continue to point to ‘tombstone’ citations, to avoid broken links and retain item histories. </w:t>
      </w:r>
    </w:p>
    <w:sectPr w:rsidR="006709BF" w:rsidRPr="00877947" w:rsidSect="008F1F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BF" w:rsidRDefault="00112CBF" w:rsidP="0067170C">
      <w:pPr>
        <w:spacing w:after="0" w:line="240" w:lineRule="auto"/>
      </w:pPr>
      <w:r>
        <w:separator/>
      </w:r>
    </w:p>
  </w:endnote>
  <w:endnote w:type="continuationSeparator" w:id="0">
    <w:p w:rsidR="00112CBF" w:rsidRDefault="00112CBF" w:rsidP="0067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A3" w:rsidRDefault="00914E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CF" w:rsidRDefault="00914EA3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>
      <w:rPr>
        <w:noProof/>
      </w:rPr>
      <w:t>16 September 2019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A3" w:rsidRDefault="00914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BF" w:rsidRDefault="00112CBF" w:rsidP="0067170C">
      <w:pPr>
        <w:spacing w:after="0" w:line="240" w:lineRule="auto"/>
      </w:pPr>
      <w:r>
        <w:separator/>
      </w:r>
    </w:p>
  </w:footnote>
  <w:footnote w:type="continuationSeparator" w:id="0">
    <w:p w:rsidR="00112CBF" w:rsidRDefault="00112CBF" w:rsidP="0067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A3" w:rsidRDefault="00914E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0D" w:rsidRPr="00914EA3" w:rsidRDefault="00914EA3" w:rsidP="00914EA3">
    <w:pPr>
      <w:pStyle w:val="Heading1"/>
      <w:rPr>
        <w:lang w:val="en"/>
      </w:rPr>
    </w:pPr>
    <w:proofErr w:type="spellStart"/>
    <w:r w:rsidRPr="00914EA3">
      <w:rPr>
        <w:lang w:val="en"/>
      </w:rPr>
      <w:t>ResearchOnline</w:t>
    </w:r>
    <w:proofErr w:type="spellEnd"/>
    <w:r w:rsidRPr="00914EA3">
      <w:rPr>
        <w:lang w:val="en"/>
      </w:rPr>
      <w:t xml:space="preserve"> Takedown Policy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A3" w:rsidRDefault="00914E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358"/>
    <w:multiLevelType w:val="hybridMultilevel"/>
    <w:tmpl w:val="4A0C0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1571E"/>
    <w:multiLevelType w:val="hybridMultilevel"/>
    <w:tmpl w:val="B52E4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35383"/>
    <w:multiLevelType w:val="hybridMultilevel"/>
    <w:tmpl w:val="0A3C063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3EEE7D75"/>
    <w:multiLevelType w:val="hybridMultilevel"/>
    <w:tmpl w:val="7010B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D6FC6"/>
    <w:multiLevelType w:val="hybridMultilevel"/>
    <w:tmpl w:val="A8B6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F8"/>
    <w:rsid w:val="00020AC5"/>
    <w:rsid w:val="00044173"/>
    <w:rsid w:val="00074CF8"/>
    <w:rsid w:val="000A0EB5"/>
    <w:rsid w:val="000A2A56"/>
    <w:rsid w:val="000C54C8"/>
    <w:rsid w:val="000C7AEF"/>
    <w:rsid w:val="000E08A6"/>
    <w:rsid w:val="000F2B64"/>
    <w:rsid w:val="00112CBF"/>
    <w:rsid w:val="0011737C"/>
    <w:rsid w:val="001322CF"/>
    <w:rsid w:val="00170608"/>
    <w:rsid w:val="00192B99"/>
    <w:rsid w:val="00197219"/>
    <w:rsid w:val="001B2E1F"/>
    <w:rsid w:val="001B78E6"/>
    <w:rsid w:val="001C6734"/>
    <w:rsid w:val="00200C76"/>
    <w:rsid w:val="0020682D"/>
    <w:rsid w:val="00215F04"/>
    <w:rsid w:val="00286721"/>
    <w:rsid w:val="002954E6"/>
    <w:rsid w:val="002F57D0"/>
    <w:rsid w:val="0031055F"/>
    <w:rsid w:val="0033778C"/>
    <w:rsid w:val="003575C9"/>
    <w:rsid w:val="003828AD"/>
    <w:rsid w:val="003940C2"/>
    <w:rsid w:val="003F1B3B"/>
    <w:rsid w:val="00416D14"/>
    <w:rsid w:val="0042636D"/>
    <w:rsid w:val="0044466D"/>
    <w:rsid w:val="00457F0D"/>
    <w:rsid w:val="0048441A"/>
    <w:rsid w:val="004A3BA7"/>
    <w:rsid w:val="004E5A17"/>
    <w:rsid w:val="004F069D"/>
    <w:rsid w:val="005038EB"/>
    <w:rsid w:val="00507D58"/>
    <w:rsid w:val="0051017F"/>
    <w:rsid w:val="005517B4"/>
    <w:rsid w:val="00551D24"/>
    <w:rsid w:val="00552E42"/>
    <w:rsid w:val="0056759F"/>
    <w:rsid w:val="00575D4F"/>
    <w:rsid w:val="005B3303"/>
    <w:rsid w:val="005F4BDB"/>
    <w:rsid w:val="00650737"/>
    <w:rsid w:val="006709BF"/>
    <w:rsid w:val="0067170C"/>
    <w:rsid w:val="00677557"/>
    <w:rsid w:val="00685544"/>
    <w:rsid w:val="006A4208"/>
    <w:rsid w:val="006B2028"/>
    <w:rsid w:val="006C2C82"/>
    <w:rsid w:val="007024C3"/>
    <w:rsid w:val="007028F9"/>
    <w:rsid w:val="007037CD"/>
    <w:rsid w:val="00710BBB"/>
    <w:rsid w:val="007450F9"/>
    <w:rsid w:val="00747566"/>
    <w:rsid w:val="0075521E"/>
    <w:rsid w:val="00780839"/>
    <w:rsid w:val="007B27D6"/>
    <w:rsid w:val="007D6206"/>
    <w:rsid w:val="008020CC"/>
    <w:rsid w:val="00813827"/>
    <w:rsid w:val="00843133"/>
    <w:rsid w:val="00877947"/>
    <w:rsid w:val="00885AA2"/>
    <w:rsid w:val="008A46EE"/>
    <w:rsid w:val="008C2619"/>
    <w:rsid w:val="008E0A23"/>
    <w:rsid w:val="008F1F35"/>
    <w:rsid w:val="009132E8"/>
    <w:rsid w:val="00914EA3"/>
    <w:rsid w:val="00967888"/>
    <w:rsid w:val="009C598F"/>
    <w:rsid w:val="009F4452"/>
    <w:rsid w:val="009F74E1"/>
    <w:rsid w:val="00A36EB9"/>
    <w:rsid w:val="00AA34FD"/>
    <w:rsid w:val="00AA413A"/>
    <w:rsid w:val="00AB07D0"/>
    <w:rsid w:val="00AB1B5E"/>
    <w:rsid w:val="00AC2D30"/>
    <w:rsid w:val="00AE4A5F"/>
    <w:rsid w:val="00AF16BE"/>
    <w:rsid w:val="00B37055"/>
    <w:rsid w:val="00B61F09"/>
    <w:rsid w:val="00B7009A"/>
    <w:rsid w:val="00B772E1"/>
    <w:rsid w:val="00B92208"/>
    <w:rsid w:val="00B97D79"/>
    <w:rsid w:val="00BC2134"/>
    <w:rsid w:val="00BD56C9"/>
    <w:rsid w:val="00C30B15"/>
    <w:rsid w:val="00C3253F"/>
    <w:rsid w:val="00C36F90"/>
    <w:rsid w:val="00C476E7"/>
    <w:rsid w:val="00C846BD"/>
    <w:rsid w:val="00D04EED"/>
    <w:rsid w:val="00D22551"/>
    <w:rsid w:val="00D30485"/>
    <w:rsid w:val="00D33DE3"/>
    <w:rsid w:val="00D4634A"/>
    <w:rsid w:val="00D80FEF"/>
    <w:rsid w:val="00D953C4"/>
    <w:rsid w:val="00E17A8B"/>
    <w:rsid w:val="00E2648B"/>
    <w:rsid w:val="00E417BB"/>
    <w:rsid w:val="00E62C1B"/>
    <w:rsid w:val="00E715DC"/>
    <w:rsid w:val="00E71B89"/>
    <w:rsid w:val="00E9425B"/>
    <w:rsid w:val="00E97937"/>
    <w:rsid w:val="00EA58AE"/>
    <w:rsid w:val="00EA7319"/>
    <w:rsid w:val="00F20E0F"/>
    <w:rsid w:val="00F30471"/>
    <w:rsid w:val="00F4648A"/>
    <w:rsid w:val="00F901EA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3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74C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7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7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17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70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73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575C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634A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914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3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74C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7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7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17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70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73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575C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634A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914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sitory@gcu.ac.u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ResearchOnline@GCU</vt:lpstr>
    </vt:vector>
  </TitlesOfParts>
  <Company>GCU</Company>
  <LinksUpToDate>false</LinksUpToDate>
  <CharactersWithSpaces>2067</CharactersWithSpaces>
  <SharedDoc>false</SharedDoc>
  <HLinks>
    <vt:vector size="6" baseType="variant">
      <vt:variant>
        <vt:i4>917602</vt:i4>
      </vt:variant>
      <vt:variant>
        <vt:i4>0</vt:i4>
      </vt:variant>
      <vt:variant>
        <vt:i4>0</vt:i4>
      </vt:variant>
      <vt:variant>
        <vt:i4>5</vt:i4>
      </vt:variant>
      <vt:variant>
        <vt:lpwstr>mailto:repository@gcu.ac.uk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ResearchOnline@GCU</dc:title>
  <dc:creator>Setup</dc:creator>
  <cp:lastModifiedBy>Setup</cp:lastModifiedBy>
  <cp:revision>3</cp:revision>
  <cp:lastPrinted>2019-09-09T09:43:00Z</cp:lastPrinted>
  <dcterms:created xsi:type="dcterms:W3CDTF">2019-09-16T15:01:00Z</dcterms:created>
  <dcterms:modified xsi:type="dcterms:W3CDTF">2019-09-16T15:18:00Z</dcterms:modified>
</cp:coreProperties>
</file>