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0E" w:rsidRDefault="00F2740E" w:rsidP="00F2740E">
      <w:r>
        <w:t xml:space="preserve">The library has the following regulations to ensure the quality of our user experience and services. </w:t>
      </w:r>
    </w:p>
    <w:p w:rsidR="00F2740E" w:rsidRPr="00E46C24" w:rsidRDefault="00F2740E" w:rsidP="00F2740E">
      <w:pPr>
        <w:rPr>
          <w:b/>
        </w:rPr>
      </w:pPr>
      <w:r w:rsidRPr="00E46C24">
        <w:rPr>
          <w:b/>
        </w:rPr>
        <w:t xml:space="preserve">Membership </w:t>
      </w:r>
    </w:p>
    <w:p w:rsidR="00F2740E" w:rsidRDefault="00F2740E" w:rsidP="00F2740E">
      <w:r>
        <w:t xml:space="preserve">These groups of people can join our library: </w:t>
      </w:r>
    </w:p>
    <w:p w:rsidR="00F2740E" w:rsidRDefault="005C54AD" w:rsidP="00296754">
      <w:pPr>
        <w:pStyle w:val="ListParagraph"/>
        <w:numPr>
          <w:ilvl w:val="0"/>
          <w:numId w:val="2"/>
        </w:numPr>
      </w:pPr>
      <w:r>
        <w:t>GCU Staff</w:t>
      </w:r>
      <w:r w:rsidR="00296754">
        <w:t xml:space="preserve"> and students</w:t>
      </w:r>
      <w:r w:rsidR="00F2740E">
        <w:t xml:space="preserve"> </w:t>
      </w:r>
    </w:p>
    <w:p w:rsidR="00296754" w:rsidRDefault="00296754" w:rsidP="00296754">
      <w:pPr>
        <w:pStyle w:val="ListParagraph"/>
        <w:numPr>
          <w:ilvl w:val="0"/>
          <w:numId w:val="2"/>
        </w:numPr>
      </w:pPr>
      <w:r>
        <w:t>Associate staff</w:t>
      </w:r>
    </w:p>
    <w:p w:rsidR="00F2740E" w:rsidRDefault="005C54AD" w:rsidP="00296754">
      <w:pPr>
        <w:pStyle w:val="ListParagraph"/>
        <w:numPr>
          <w:ilvl w:val="0"/>
          <w:numId w:val="2"/>
        </w:numPr>
      </w:pPr>
      <w:r>
        <w:t>Members of Court</w:t>
      </w:r>
    </w:p>
    <w:p w:rsidR="00296754" w:rsidRDefault="00F2740E" w:rsidP="00296754">
      <w:pPr>
        <w:pStyle w:val="ListParagraph"/>
        <w:numPr>
          <w:ilvl w:val="0"/>
          <w:numId w:val="2"/>
        </w:numPr>
      </w:pPr>
      <w:r>
        <w:t xml:space="preserve">People attending </w:t>
      </w:r>
      <w:r w:rsidR="00296754">
        <w:t xml:space="preserve">GCU approved </w:t>
      </w:r>
      <w:r>
        <w:t xml:space="preserve">courses </w:t>
      </w:r>
    </w:p>
    <w:p w:rsidR="00296754" w:rsidRDefault="00296754" w:rsidP="00296754">
      <w:pPr>
        <w:pStyle w:val="ListParagraph"/>
        <w:numPr>
          <w:ilvl w:val="0"/>
          <w:numId w:val="2"/>
        </w:numPr>
      </w:pPr>
      <w:r>
        <w:t xml:space="preserve">Mentors (clinical supervisors) </w:t>
      </w:r>
    </w:p>
    <w:p w:rsidR="00296754" w:rsidRDefault="00296754" w:rsidP="00296754">
      <w:pPr>
        <w:pStyle w:val="ListParagraph"/>
        <w:numPr>
          <w:ilvl w:val="0"/>
          <w:numId w:val="2"/>
        </w:numPr>
      </w:pPr>
      <w:r>
        <w:t>GCU alumni resident in the United Kingdom</w:t>
      </w:r>
    </w:p>
    <w:p w:rsidR="00084B49" w:rsidRDefault="00F2740E" w:rsidP="00296754">
      <w:pPr>
        <w:pStyle w:val="ListParagraph"/>
        <w:numPr>
          <w:ilvl w:val="0"/>
          <w:numId w:val="2"/>
        </w:numPr>
      </w:pPr>
      <w:r>
        <w:t>Staff and students of other institutions where we have reciprocal agreements</w:t>
      </w:r>
    </w:p>
    <w:p w:rsidR="00F2740E" w:rsidRDefault="00F2740E" w:rsidP="00296754">
      <w:pPr>
        <w:pStyle w:val="ListParagraph"/>
        <w:numPr>
          <w:ilvl w:val="0"/>
          <w:numId w:val="2"/>
        </w:numPr>
      </w:pPr>
      <w:r>
        <w:t xml:space="preserve">Members of the public </w:t>
      </w:r>
    </w:p>
    <w:p w:rsidR="00F2740E" w:rsidRDefault="00F2740E" w:rsidP="00296754">
      <w:pPr>
        <w:pStyle w:val="ListParagraph"/>
        <w:numPr>
          <w:ilvl w:val="0"/>
          <w:numId w:val="1"/>
        </w:numPr>
      </w:pPr>
      <w:r>
        <w:t>Individuals approved by the Director of Library Services</w:t>
      </w:r>
    </w:p>
    <w:p w:rsidR="00F2740E" w:rsidRDefault="00F2740E" w:rsidP="00F2740E">
      <w:r>
        <w:t xml:space="preserve">There is more information about </w:t>
      </w:r>
      <w:hyperlink r:id="rId8" w:history="1">
        <w:r w:rsidRPr="00C8638B">
          <w:rPr>
            <w:rStyle w:val="Hyperlink"/>
          </w:rPr>
          <w:t>membership</w:t>
        </w:r>
      </w:hyperlink>
      <w:r>
        <w:t xml:space="preserve"> on our web pages.</w:t>
      </w:r>
    </w:p>
    <w:p w:rsidR="00C8638B" w:rsidRPr="00E46C24" w:rsidRDefault="00F2740E" w:rsidP="00C8638B">
      <w:pPr>
        <w:rPr>
          <w:b/>
        </w:rPr>
      </w:pPr>
      <w:r w:rsidRPr="00E46C24">
        <w:rPr>
          <w:b/>
        </w:rPr>
        <w:t xml:space="preserve">Borrowing </w:t>
      </w:r>
    </w:p>
    <w:p w:rsidR="00C8638B" w:rsidRDefault="00C8638B" w:rsidP="00C8638B">
      <w:r>
        <w:t xml:space="preserve">You need a </w:t>
      </w:r>
      <w:r w:rsidR="00AB508C">
        <w:t>membership card to</w:t>
      </w:r>
      <w:r>
        <w:t xml:space="preserve"> borrow items</w:t>
      </w:r>
      <w:r w:rsidR="00AB508C">
        <w:t>,</w:t>
      </w:r>
      <w:r w:rsidR="00AB508C" w:rsidRPr="00AB508C">
        <w:t xml:space="preserve"> </w:t>
      </w:r>
      <w:r w:rsidR="00AB508C">
        <w:t>for GCU staff or student</w:t>
      </w:r>
      <w:r w:rsidR="007A71FB">
        <w:t>s your</w:t>
      </w:r>
      <w:r w:rsidR="00AB508C">
        <w:t xml:space="preserve"> </w:t>
      </w:r>
      <w:r w:rsidR="007A71FB">
        <w:t>student or staff card is your membership card.</w:t>
      </w:r>
      <w:r w:rsidR="00AB508C">
        <w:t xml:space="preserve">  </w:t>
      </w:r>
    </w:p>
    <w:p w:rsidR="00C8638B" w:rsidRDefault="00C8638B" w:rsidP="00C8638B">
      <w:r>
        <w:t xml:space="preserve">You are responsible for: </w:t>
      </w:r>
    </w:p>
    <w:p w:rsidR="00C8638B" w:rsidRDefault="00AF28DA" w:rsidP="00C8638B">
      <w:pPr>
        <w:pStyle w:val="ListParagraph"/>
        <w:numPr>
          <w:ilvl w:val="0"/>
          <w:numId w:val="1"/>
        </w:numPr>
      </w:pPr>
      <w:r>
        <w:t>k</w:t>
      </w:r>
      <w:r w:rsidR="007A71FB">
        <w:t xml:space="preserve">eeping your membership </w:t>
      </w:r>
      <w:r w:rsidR="00C8638B">
        <w:t>card safe and</w:t>
      </w:r>
      <w:r>
        <w:t xml:space="preserve"> not letting anyone else use it.</w:t>
      </w:r>
    </w:p>
    <w:p w:rsidR="00C8638B" w:rsidRDefault="00AF28DA" w:rsidP="00C8638B">
      <w:pPr>
        <w:pStyle w:val="ListParagraph"/>
        <w:numPr>
          <w:ilvl w:val="0"/>
          <w:numId w:val="1"/>
        </w:numPr>
      </w:pPr>
      <w:r>
        <w:t>k</w:t>
      </w:r>
      <w:r w:rsidR="00C8638B">
        <w:t xml:space="preserve">eeping items you borrow in good condition and not passing them on to anyone else. </w:t>
      </w:r>
    </w:p>
    <w:p w:rsidR="00C8638B" w:rsidRDefault="00AF28DA" w:rsidP="00C8638B">
      <w:pPr>
        <w:pStyle w:val="ListParagraph"/>
        <w:numPr>
          <w:ilvl w:val="0"/>
          <w:numId w:val="1"/>
        </w:numPr>
      </w:pPr>
      <w:r>
        <w:t>r</w:t>
      </w:r>
      <w:r w:rsidR="00C8638B">
        <w:t xml:space="preserve">eturning items on time. There are fines and other penalties for late returns. </w:t>
      </w:r>
    </w:p>
    <w:p w:rsidR="00C8638B" w:rsidRDefault="00AF28DA" w:rsidP="00C8638B">
      <w:pPr>
        <w:pStyle w:val="ListParagraph"/>
        <w:numPr>
          <w:ilvl w:val="0"/>
          <w:numId w:val="1"/>
        </w:numPr>
      </w:pPr>
      <w:r>
        <w:t>p</w:t>
      </w:r>
      <w:r w:rsidR="00C8638B">
        <w:t>aying for items you lose or damage</w:t>
      </w:r>
      <w:r>
        <w:t>.</w:t>
      </w:r>
      <w:r w:rsidR="00C8638B">
        <w:t xml:space="preserve"> </w:t>
      </w:r>
    </w:p>
    <w:p w:rsidR="00243FE8" w:rsidRDefault="00243FE8" w:rsidP="00243FE8">
      <w:r>
        <w:t xml:space="preserve">The library has </w:t>
      </w:r>
      <w:r w:rsidR="00776005">
        <w:t>an electronic security system.</w:t>
      </w:r>
      <w:r>
        <w:t xml:space="preserve"> </w:t>
      </w:r>
      <w:r w:rsidR="00776005">
        <w:t>Library s</w:t>
      </w:r>
      <w:r>
        <w:t xml:space="preserve">taff can ask </w:t>
      </w:r>
      <w:r w:rsidR="00776005">
        <w:t>users</w:t>
      </w:r>
      <w:r>
        <w:t xml:space="preserve"> to open bags</w:t>
      </w:r>
      <w:r w:rsidR="00776005">
        <w:t xml:space="preserve"> or other containers</w:t>
      </w:r>
      <w:r>
        <w:t xml:space="preserve"> and can check any library items whethe</w:t>
      </w:r>
      <w:r w:rsidR="00776005">
        <w:t>r or not the alarm has sounded.</w:t>
      </w:r>
    </w:p>
    <w:p w:rsidR="00C8638B" w:rsidRDefault="00C8638B" w:rsidP="00C8638B">
      <w:r>
        <w:t xml:space="preserve">There is more information about </w:t>
      </w:r>
      <w:hyperlink r:id="rId9" w:history="1">
        <w:r w:rsidRPr="005C54AD">
          <w:rPr>
            <w:rStyle w:val="Hyperlink"/>
          </w:rPr>
          <w:t>borrowing</w:t>
        </w:r>
      </w:hyperlink>
      <w:r>
        <w:t xml:space="preserve"> on our web pages</w:t>
      </w:r>
      <w:r w:rsidR="00841433">
        <w:t>.</w:t>
      </w:r>
    </w:p>
    <w:p w:rsidR="0029281B" w:rsidRPr="00E46C24" w:rsidRDefault="00F2740E" w:rsidP="00C8638B">
      <w:pPr>
        <w:rPr>
          <w:b/>
        </w:rPr>
      </w:pPr>
      <w:r w:rsidRPr="00E46C24">
        <w:rPr>
          <w:b/>
        </w:rPr>
        <w:t xml:space="preserve">Environment and </w:t>
      </w:r>
      <w:r w:rsidR="0029281B" w:rsidRPr="00E46C24">
        <w:rPr>
          <w:b/>
        </w:rPr>
        <w:t>conduct</w:t>
      </w:r>
      <w:r w:rsidRPr="00E46C24">
        <w:rPr>
          <w:b/>
        </w:rPr>
        <w:t xml:space="preserve"> </w:t>
      </w:r>
    </w:p>
    <w:p w:rsidR="0029281B" w:rsidRDefault="0029281B" w:rsidP="00776005">
      <w:pPr>
        <w:pStyle w:val="ListParagraph"/>
        <w:numPr>
          <w:ilvl w:val="0"/>
          <w:numId w:val="4"/>
        </w:numPr>
      </w:pPr>
      <w:r>
        <w:t>Smoking or the use of e-cigarettes or vaping is not permitted anywhere in the library</w:t>
      </w:r>
      <w:r w:rsidR="00AF28DA">
        <w:t>.</w:t>
      </w:r>
    </w:p>
    <w:p w:rsidR="0029281B" w:rsidRDefault="0029281B" w:rsidP="00776005">
      <w:pPr>
        <w:pStyle w:val="ListParagraph"/>
        <w:numPr>
          <w:ilvl w:val="0"/>
          <w:numId w:val="4"/>
        </w:numPr>
      </w:pPr>
      <w:r>
        <w:t>Eating and drinking is permitted in the library but only cold food and snacks or bottled wat</w:t>
      </w:r>
      <w:r w:rsidR="00AF28DA">
        <w:t>er are allowed on levels 2, 3 and</w:t>
      </w:r>
      <w:r>
        <w:t xml:space="preserve"> 4.</w:t>
      </w:r>
    </w:p>
    <w:p w:rsidR="00243FE8" w:rsidRDefault="0029281B" w:rsidP="00776005">
      <w:pPr>
        <w:pStyle w:val="ListParagraph"/>
        <w:numPr>
          <w:ilvl w:val="0"/>
          <w:numId w:val="4"/>
        </w:numPr>
      </w:pPr>
      <w:r>
        <w:t xml:space="preserve">Users must be mindful of others using the library and avoid any behaviour </w:t>
      </w:r>
      <w:r w:rsidR="00243FE8">
        <w:t xml:space="preserve">that </w:t>
      </w:r>
      <w:r>
        <w:t>disturbs other people such as making t</w:t>
      </w:r>
      <w:r w:rsidR="00243FE8">
        <w:t>o</w:t>
      </w:r>
      <w:r>
        <w:t>o much noise</w:t>
      </w:r>
      <w:r w:rsidR="00243FE8">
        <w:t xml:space="preserve"> </w:t>
      </w:r>
      <w:r w:rsidR="00F2740E">
        <w:t xml:space="preserve">(including talking on mobile phones). </w:t>
      </w:r>
    </w:p>
    <w:p w:rsidR="00243FE8" w:rsidRDefault="00243FE8" w:rsidP="00776005">
      <w:pPr>
        <w:pStyle w:val="ListParagraph"/>
        <w:numPr>
          <w:ilvl w:val="0"/>
          <w:numId w:val="4"/>
        </w:numPr>
      </w:pPr>
      <w:r>
        <w:t xml:space="preserve">It is not permitted </w:t>
      </w:r>
      <w:r w:rsidR="00AF28DA">
        <w:t>to reserve seats in the library;</w:t>
      </w:r>
      <w:r>
        <w:t xml:space="preserve"> unattended belongings will be removed by library staff and deposited with Campus Security.</w:t>
      </w:r>
    </w:p>
    <w:p w:rsidR="00776005" w:rsidRDefault="00776005" w:rsidP="00776005">
      <w:pPr>
        <w:pStyle w:val="ListParagraph"/>
        <w:numPr>
          <w:ilvl w:val="0"/>
          <w:numId w:val="4"/>
        </w:numPr>
      </w:pPr>
      <w:r>
        <w:t xml:space="preserve">Users are responsible for keeping their working areas tidy and removing any litter. </w:t>
      </w:r>
    </w:p>
    <w:p w:rsidR="00776005" w:rsidRDefault="00776005" w:rsidP="00776005">
      <w:pPr>
        <w:pStyle w:val="ListParagraph"/>
        <w:numPr>
          <w:ilvl w:val="0"/>
          <w:numId w:val="4"/>
        </w:numPr>
      </w:pPr>
      <w:r w:rsidRPr="00776005">
        <w:t xml:space="preserve">No posters or leaflets </w:t>
      </w:r>
      <w:r>
        <w:t>can</w:t>
      </w:r>
      <w:r w:rsidRPr="00776005">
        <w:t xml:space="preserve"> be displayed or distributed on Library premises without permission</w:t>
      </w:r>
      <w:r w:rsidR="00AF28DA">
        <w:t>.</w:t>
      </w:r>
      <w:r>
        <w:t xml:space="preserve"> </w:t>
      </w:r>
    </w:p>
    <w:p w:rsidR="006F08B9" w:rsidRPr="00E46C24" w:rsidRDefault="006F08B9" w:rsidP="006F08B9">
      <w:pPr>
        <w:rPr>
          <w:b/>
        </w:rPr>
      </w:pPr>
      <w:r w:rsidRPr="00E46C24">
        <w:rPr>
          <w:b/>
        </w:rPr>
        <w:t xml:space="preserve">Copyright </w:t>
      </w:r>
    </w:p>
    <w:p w:rsidR="006F08B9" w:rsidRDefault="006F08B9" w:rsidP="006F08B9">
      <w:r>
        <w:t xml:space="preserve">Users </w:t>
      </w:r>
      <w:r w:rsidR="00AA5B2E">
        <w:t>must follow Copyright legislation</w:t>
      </w:r>
      <w:r>
        <w:t xml:space="preserve"> when making copies. There is more information on the </w:t>
      </w:r>
      <w:hyperlink r:id="rId10" w:history="1">
        <w:r w:rsidRPr="00AA5B2E">
          <w:rPr>
            <w:rStyle w:val="Hyperlink"/>
          </w:rPr>
          <w:t>copyright</w:t>
        </w:r>
      </w:hyperlink>
      <w:r>
        <w:t xml:space="preserve"> web pages.</w:t>
      </w:r>
    </w:p>
    <w:p w:rsidR="00776005" w:rsidRDefault="00776005" w:rsidP="00F2740E">
      <w:r>
        <w:lastRenderedPageBreak/>
        <w:t>The Director, or the senior member of staff present, can suspend users from using our services if they consider these regulations have been breached. The code of student conduct or the staff conduct and capability policy will be followed in the event of serious misconduct.</w:t>
      </w:r>
    </w:p>
    <w:p w:rsidR="005C54AD" w:rsidRPr="00F2740E" w:rsidRDefault="005C54AD" w:rsidP="00F2740E"/>
    <w:sectPr w:rsidR="005C54AD" w:rsidRPr="00F2740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A2E" w:rsidRDefault="009C4A2E" w:rsidP="00C13790">
      <w:pPr>
        <w:spacing w:after="0" w:line="240" w:lineRule="auto"/>
      </w:pPr>
      <w:r>
        <w:separator/>
      </w:r>
    </w:p>
  </w:endnote>
  <w:endnote w:type="continuationSeparator" w:id="0">
    <w:p w:rsidR="009C4A2E" w:rsidRDefault="009C4A2E" w:rsidP="00C1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08" w:rsidRDefault="00852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C24" w:rsidRDefault="00E46C24" w:rsidP="00E46C24">
    <w:pPr>
      <w:pStyle w:val="Footer"/>
      <w:pBdr>
        <w:top w:val="thinThickSmallGap" w:sz="24" w:space="1" w:color="823B0B" w:themeColor="accent2" w:themeShade="7F"/>
      </w:pBdr>
      <w:rPr>
        <w:rFonts w:asciiTheme="majorHAnsi" w:eastAsiaTheme="majorEastAsia" w:hAnsiTheme="majorHAnsi" w:cstheme="majorBidi"/>
      </w:rPr>
    </w:pPr>
    <w:r w:rsidRPr="00482A0C">
      <w:rPr>
        <w:rFonts w:eastAsiaTheme="majorEastAsia" w:cstheme="majorBidi"/>
      </w:rPr>
      <w:t xml:space="preserve">Last updated: </w:t>
    </w:r>
    <w:r>
      <w:fldChar w:fldCharType="begin"/>
    </w:r>
    <w:r>
      <w:instrText xml:space="preserve"> DATE \@ "dddd, dd MMMM yyyy" </w:instrText>
    </w:r>
    <w:r>
      <w:fldChar w:fldCharType="separate"/>
    </w:r>
    <w:r w:rsidR="006A3B71">
      <w:rPr>
        <w:noProof/>
      </w:rPr>
      <w:t>Wednesday, 15 January 2020</w:t>
    </w:r>
    <w:r>
      <w:fldChar w:fldCharType="end"/>
    </w:r>
    <w:bookmarkStart w:id="0" w:name="_GoBack"/>
    <w:bookmarkEnd w:id="0"/>
    <w:r>
      <w:rPr>
        <w:rFonts w:asciiTheme="majorHAnsi" w:eastAsiaTheme="majorEastAsia" w:hAnsiTheme="majorHAnsi" w:cstheme="majorBidi"/>
      </w:rPr>
      <w:ptab w:relativeTo="margin" w:alignment="right" w:leader="none"/>
    </w:r>
    <w:r w:rsidRPr="00482A0C">
      <w:rPr>
        <w:rFonts w:eastAsiaTheme="majorEastAsia" w:cstheme="majorBidi"/>
      </w:rPr>
      <w:t>Page</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852D08" w:rsidRPr="00852D0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E46C24" w:rsidRDefault="00E46C24">
    <w:pPr>
      <w:pStyle w:val="Footer"/>
    </w:pPr>
  </w:p>
  <w:p w:rsidR="00E46C24" w:rsidRDefault="00E46C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08" w:rsidRDefault="00852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A2E" w:rsidRDefault="009C4A2E" w:rsidP="00C13790">
      <w:pPr>
        <w:spacing w:after="0" w:line="240" w:lineRule="auto"/>
      </w:pPr>
      <w:r>
        <w:separator/>
      </w:r>
    </w:p>
  </w:footnote>
  <w:footnote w:type="continuationSeparator" w:id="0">
    <w:p w:rsidR="009C4A2E" w:rsidRDefault="009C4A2E" w:rsidP="00C137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08" w:rsidRDefault="00852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placeholder>
        <w:docPart w:val="7A14F02479664F509FB5BB98F38BE1A6"/>
      </w:placeholder>
      <w:dataBinding w:prefixMappings="xmlns:ns0='http://schemas.openxmlformats.org/package/2006/metadata/core-properties' xmlns:ns1='http://purl.org/dc/elements/1.1/'" w:xpath="/ns0:coreProperties[1]/ns1:title[1]" w:storeItemID="{6C3C8BC8-F283-45AE-878A-BAB7291924A1}"/>
      <w:text/>
    </w:sdtPr>
    <w:sdtEndPr/>
    <w:sdtContent>
      <w:p w:rsidR="00E46C24" w:rsidRPr="00CD0ED4" w:rsidRDefault="00E46C24" w:rsidP="00E46C24">
        <w:pPr>
          <w:pStyle w:val="Header"/>
          <w:pBdr>
            <w:bottom w:val="thickThinSmallGap" w:sz="24" w:space="1" w:color="823B0B" w:themeColor="accent2" w:themeShade="7F"/>
          </w:pBdr>
          <w:jc w:val="center"/>
          <w:rPr>
            <w:rFonts w:eastAsiaTheme="majorEastAsia" w:cstheme="majorBidi"/>
            <w:sz w:val="32"/>
            <w:szCs w:val="32"/>
          </w:rPr>
        </w:pPr>
        <w:r>
          <w:rPr>
            <w:rFonts w:eastAsiaTheme="majorEastAsia" w:cstheme="majorBidi"/>
            <w:sz w:val="32"/>
            <w:szCs w:val="32"/>
          </w:rPr>
          <w:t>Library Regulations</w:t>
        </w:r>
      </w:p>
    </w:sdtContent>
  </w:sdt>
  <w:p w:rsidR="00C13790" w:rsidRPr="00E46C24" w:rsidRDefault="00C13790" w:rsidP="00E46C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08" w:rsidRDefault="00852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CE8"/>
    <w:multiLevelType w:val="hybridMultilevel"/>
    <w:tmpl w:val="3466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4C214C"/>
    <w:multiLevelType w:val="hybridMultilevel"/>
    <w:tmpl w:val="1BC2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C14F4F"/>
    <w:multiLevelType w:val="hybridMultilevel"/>
    <w:tmpl w:val="80B8B3C6"/>
    <w:lvl w:ilvl="0" w:tplc="44D40B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102782"/>
    <w:multiLevelType w:val="hybridMultilevel"/>
    <w:tmpl w:val="6EA412E2"/>
    <w:lvl w:ilvl="0" w:tplc="44D40B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40E"/>
    <w:rsid w:val="00084B49"/>
    <w:rsid w:val="00243FE8"/>
    <w:rsid w:val="0029281B"/>
    <w:rsid w:val="00296754"/>
    <w:rsid w:val="005C54AD"/>
    <w:rsid w:val="006A3B71"/>
    <w:rsid w:val="006F08B9"/>
    <w:rsid w:val="00776005"/>
    <w:rsid w:val="007A71FB"/>
    <w:rsid w:val="00841433"/>
    <w:rsid w:val="00852D08"/>
    <w:rsid w:val="00876625"/>
    <w:rsid w:val="008B4D5E"/>
    <w:rsid w:val="009C4A2E"/>
    <w:rsid w:val="00AA5B2E"/>
    <w:rsid w:val="00AB508C"/>
    <w:rsid w:val="00AF28DA"/>
    <w:rsid w:val="00C13790"/>
    <w:rsid w:val="00C8638B"/>
    <w:rsid w:val="00DA4752"/>
    <w:rsid w:val="00E46C24"/>
    <w:rsid w:val="00F27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754"/>
    <w:pPr>
      <w:ind w:left="720"/>
      <w:contextualSpacing/>
    </w:pPr>
  </w:style>
  <w:style w:type="character" w:styleId="Hyperlink">
    <w:name w:val="Hyperlink"/>
    <w:basedOn w:val="DefaultParagraphFont"/>
    <w:uiPriority w:val="99"/>
    <w:unhideWhenUsed/>
    <w:rsid w:val="00C8638B"/>
    <w:rPr>
      <w:color w:val="0563C1" w:themeColor="hyperlink"/>
      <w:u w:val="single"/>
    </w:rPr>
  </w:style>
  <w:style w:type="character" w:styleId="FollowedHyperlink">
    <w:name w:val="FollowedHyperlink"/>
    <w:basedOn w:val="DefaultParagraphFont"/>
    <w:uiPriority w:val="99"/>
    <w:semiHidden/>
    <w:unhideWhenUsed/>
    <w:rsid w:val="00AF28DA"/>
    <w:rPr>
      <w:color w:val="954F72" w:themeColor="followedHyperlink"/>
      <w:u w:val="single"/>
    </w:rPr>
  </w:style>
  <w:style w:type="paragraph" w:styleId="Header">
    <w:name w:val="header"/>
    <w:basedOn w:val="Normal"/>
    <w:link w:val="HeaderChar"/>
    <w:uiPriority w:val="99"/>
    <w:unhideWhenUsed/>
    <w:rsid w:val="00C13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790"/>
  </w:style>
  <w:style w:type="paragraph" w:styleId="Footer">
    <w:name w:val="footer"/>
    <w:basedOn w:val="Normal"/>
    <w:link w:val="FooterChar"/>
    <w:uiPriority w:val="99"/>
    <w:unhideWhenUsed/>
    <w:rsid w:val="00C13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790"/>
  </w:style>
  <w:style w:type="paragraph" w:styleId="Title">
    <w:name w:val="Title"/>
    <w:basedOn w:val="Normal"/>
    <w:next w:val="Normal"/>
    <w:link w:val="TitleChar"/>
    <w:uiPriority w:val="10"/>
    <w:qFormat/>
    <w:rsid w:val="00C1379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13790"/>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E46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754"/>
    <w:pPr>
      <w:ind w:left="720"/>
      <w:contextualSpacing/>
    </w:pPr>
  </w:style>
  <w:style w:type="character" w:styleId="Hyperlink">
    <w:name w:val="Hyperlink"/>
    <w:basedOn w:val="DefaultParagraphFont"/>
    <w:uiPriority w:val="99"/>
    <w:unhideWhenUsed/>
    <w:rsid w:val="00C8638B"/>
    <w:rPr>
      <w:color w:val="0563C1" w:themeColor="hyperlink"/>
      <w:u w:val="single"/>
    </w:rPr>
  </w:style>
  <w:style w:type="character" w:styleId="FollowedHyperlink">
    <w:name w:val="FollowedHyperlink"/>
    <w:basedOn w:val="DefaultParagraphFont"/>
    <w:uiPriority w:val="99"/>
    <w:semiHidden/>
    <w:unhideWhenUsed/>
    <w:rsid w:val="00AF28DA"/>
    <w:rPr>
      <w:color w:val="954F72" w:themeColor="followedHyperlink"/>
      <w:u w:val="single"/>
    </w:rPr>
  </w:style>
  <w:style w:type="paragraph" w:styleId="Header">
    <w:name w:val="header"/>
    <w:basedOn w:val="Normal"/>
    <w:link w:val="HeaderChar"/>
    <w:uiPriority w:val="99"/>
    <w:unhideWhenUsed/>
    <w:rsid w:val="00C13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790"/>
  </w:style>
  <w:style w:type="paragraph" w:styleId="Footer">
    <w:name w:val="footer"/>
    <w:basedOn w:val="Normal"/>
    <w:link w:val="FooterChar"/>
    <w:uiPriority w:val="99"/>
    <w:unhideWhenUsed/>
    <w:rsid w:val="00C13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790"/>
  </w:style>
  <w:style w:type="paragraph" w:styleId="Title">
    <w:name w:val="Title"/>
    <w:basedOn w:val="Normal"/>
    <w:next w:val="Normal"/>
    <w:link w:val="TitleChar"/>
    <w:uiPriority w:val="10"/>
    <w:qFormat/>
    <w:rsid w:val="00C1379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13790"/>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E46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C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u.ac.uk/library/usingthelibrary/membership/"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cu.ac.uk/library/servicesforstaff/copyrigh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cu.ac.uk/library/usingthelibrary/borrowing/"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14F02479664F509FB5BB98F38BE1A6"/>
        <w:category>
          <w:name w:val="General"/>
          <w:gallery w:val="placeholder"/>
        </w:category>
        <w:types>
          <w:type w:val="bbPlcHdr"/>
        </w:types>
        <w:behaviors>
          <w:behavior w:val="content"/>
        </w:behaviors>
        <w:guid w:val="{E7684D8E-9E3A-405E-AC45-F6F461E3742C}"/>
      </w:docPartPr>
      <w:docPartBody>
        <w:p w:rsidR="00225F94" w:rsidRDefault="00D72C53" w:rsidP="00D72C53">
          <w:pPr>
            <w:pStyle w:val="7A14F02479664F509FB5BB98F38BE1A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C53"/>
    <w:rsid w:val="00225F94"/>
    <w:rsid w:val="0040342A"/>
    <w:rsid w:val="00D72C53"/>
    <w:rsid w:val="00FE1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4F02479664F509FB5BB98F38BE1A6">
    <w:name w:val="7A14F02479664F509FB5BB98F38BE1A6"/>
    <w:rsid w:val="00D72C53"/>
  </w:style>
  <w:style w:type="paragraph" w:customStyle="1" w:styleId="2389755689DF4A60858E87D7CF1277AD">
    <w:name w:val="2389755689DF4A60858E87D7CF1277AD"/>
    <w:rsid w:val="00D72C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4F02479664F509FB5BB98F38BE1A6">
    <w:name w:val="7A14F02479664F509FB5BB98F38BE1A6"/>
    <w:rsid w:val="00D72C53"/>
  </w:style>
  <w:style w:type="paragraph" w:customStyle="1" w:styleId="2389755689DF4A60858E87D7CF1277AD">
    <w:name w:val="2389755689DF4A60858E87D7CF1277AD"/>
    <w:rsid w:val="00D72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Library Regulations</vt:lpstr>
    </vt:vector>
  </TitlesOfParts>
  <Company>Glasgow Caledonian University</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Regulations</dc:title>
  <dc:creator>Robert Ruthven</dc:creator>
  <cp:lastModifiedBy>Setup</cp:lastModifiedBy>
  <cp:revision>3</cp:revision>
  <cp:lastPrinted>2020-01-14T13:47:00Z</cp:lastPrinted>
  <dcterms:created xsi:type="dcterms:W3CDTF">2020-01-15T11:51:00Z</dcterms:created>
  <dcterms:modified xsi:type="dcterms:W3CDTF">2020-01-15T11:53:00Z</dcterms:modified>
</cp:coreProperties>
</file>