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8"/>
        <w:gridCol w:w="5877"/>
        <w:gridCol w:w="1393"/>
        <w:gridCol w:w="2782"/>
        <w:gridCol w:w="1546"/>
        <w:gridCol w:w="1268"/>
      </w:tblGrid>
      <w:tr w:rsidR="0031114C" w:rsidRPr="0031114C" w:rsidTr="002B5E5E">
        <w:trPr>
          <w:cantSplit/>
          <w:tblHeader/>
        </w:trPr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Measure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Target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Method</w:t>
            </w:r>
          </w:p>
        </w:tc>
        <w:tc>
          <w:tcPr>
            <w:tcW w:w="901" w:type="pct"/>
            <w:gridSpan w:val="2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Outcome</w:t>
            </w:r>
          </w:p>
        </w:tc>
      </w:tr>
      <w:tr w:rsidR="0031114C" w:rsidRPr="0031114C" w:rsidTr="002B5E5E"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Enquiry service for students, researchers and staff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 xml:space="preserve">We will supply an initial response to emails sent to: </w:t>
            </w:r>
            <w:hyperlink r:id="rId9" w:history="1">
              <w:r w:rsidRPr="0031114C">
                <w:rPr>
                  <w:rStyle w:val="Hyperlink"/>
                  <w:rFonts w:ascii="Arial" w:hAnsi="Arial" w:cs="Arial"/>
                  <w:sz w:val="18"/>
                  <w:szCs w:val="18"/>
                </w:rPr>
                <w:t>Lib-gsbs@gcu.ac.uk</w:t>
              </w:r>
            </w:hyperlink>
            <w:r w:rsidRPr="0031114C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10" w:history="1">
              <w:r w:rsidRPr="0031114C">
                <w:rPr>
                  <w:rStyle w:val="Hyperlink"/>
                  <w:rFonts w:ascii="Arial" w:hAnsi="Arial" w:cs="Arial"/>
                  <w:sz w:val="18"/>
                  <w:szCs w:val="18"/>
                </w:rPr>
                <w:t>Lib-scebe@gcu.ac.uk</w:t>
              </w:r>
            </w:hyperlink>
            <w:r w:rsidRPr="0031114C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11" w:history="1">
              <w:r w:rsidRPr="0031114C">
                <w:rPr>
                  <w:rStyle w:val="Hyperlink"/>
                  <w:rFonts w:ascii="Arial" w:hAnsi="Arial" w:cs="Arial"/>
                  <w:sz w:val="18"/>
                  <w:szCs w:val="18"/>
                </w:rPr>
                <w:t>Lib-hls@gcu.ac.uk</w:t>
              </w:r>
            </w:hyperlink>
            <w:r w:rsidRPr="0031114C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31114C">
              <w:rPr>
                <w:rFonts w:ascii="Arial" w:hAnsi="Arial" w:cs="Arial"/>
                <w:sz w:val="18"/>
                <w:szCs w:val="18"/>
                <w:u w:val="single"/>
              </w:rPr>
              <w:t xml:space="preserve">and </w:t>
            </w:r>
            <w:hyperlink r:id="rId12" w:history="1">
              <w:r w:rsidRPr="0031114C">
                <w:rPr>
                  <w:rStyle w:val="Hyperlink"/>
                  <w:rFonts w:ascii="Arial" w:hAnsi="Arial" w:cs="Arial"/>
                  <w:sz w:val="18"/>
                  <w:szCs w:val="18"/>
                </w:rPr>
                <w:t>Lib-swbe@gcu.ac.uk</w:t>
              </w:r>
            </w:hyperlink>
            <w:r w:rsidRPr="0031114C">
              <w:rPr>
                <w:rFonts w:ascii="Arial" w:hAnsi="Arial" w:cs="Arial"/>
                <w:sz w:val="18"/>
                <w:szCs w:val="18"/>
              </w:rPr>
              <w:t xml:space="preserve"> within 2 working days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Users will receive a satisfactory service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Sample week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Sample week via email</w:t>
            </w:r>
          </w:p>
        </w:tc>
        <w:tc>
          <w:tcPr>
            <w:tcW w:w="495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March 2019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November 2019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0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97%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31114C" w:rsidRPr="0031114C" w:rsidTr="002B5E5E"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One to one tailored support via appointment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We will supply an initial response within 2 working days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Appointment will be held within 5 working days (or on date requested if further ahead)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br/>
              <w:t xml:space="preserve">Users will receive a satisfactory service 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br/>
              <w:t>90%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Sample week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Sample week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br/>
              <w:t>Sample week via email</w:t>
            </w:r>
          </w:p>
        </w:tc>
        <w:tc>
          <w:tcPr>
            <w:tcW w:w="495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March 2019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November 2019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March 2019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November 2019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97%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97%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31114C" w:rsidRPr="0031114C" w:rsidTr="002B5E5E"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Evening Librarian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The service will be available during term time as planned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Annual statistics</w:t>
            </w:r>
          </w:p>
        </w:tc>
        <w:tc>
          <w:tcPr>
            <w:tcW w:w="495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 xml:space="preserve">2018 – 2019 </w:t>
            </w:r>
          </w:p>
        </w:tc>
        <w:tc>
          <w:tcPr>
            <w:tcW w:w="40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</w:tr>
      <w:tr w:rsidR="0031114C" w:rsidRPr="0031114C" w:rsidTr="002B5E5E">
        <w:trPr>
          <w:trHeight w:val="690"/>
        </w:trPr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Classes and workshops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Users will receive a satisfactory service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Feedback forms completed after every session</w:t>
            </w:r>
          </w:p>
        </w:tc>
        <w:tc>
          <w:tcPr>
            <w:tcW w:w="495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 xml:space="preserve">2018 – 2019 </w:t>
            </w:r>
          </w:p>
        </w:tc>
        <w:tc>
          <w:tcPr>
            <w:tcW w:w="40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</w:tr>
      <w:tr w:rsidR="0031114C" w:rsidRPr="0031114C" w:rsidTr="002B5E5E">
        <w:trPr>
          <w:trHeight w:val="845"/>
        </w:trPr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Access to the Library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The Library will be open as advertised, excluding planned closures.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Annual statistics</w:t>
            </w:r>
          </w:p>
        </w:tc>
        <w:tc>
          <w:tcPr>
            <w:tcW w:w="495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 xml:space="preserve">2018 – 2019 </w:t>
            </w:r>
          </w:p>
        </w:tc>
        <w:tc>
          <w:tcPr>
            <w:tcW w:w="40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31114C" w:rsidRPr="0031114C" w:rsidTr="002B5E5E">
        <w:trPr>
          <w:trHeight w:val="703"/>
        </w:trPr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The Library Desk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Our service desk will be staffed as advertised, excluding planned closures.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Annual statistics</w:t>
            </w:r>
          </w:p>
        </w:tc>
        <w:tc>
          <w:tcPr>
            <w:tcW w:w="495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 xml:space="preserve">2018 – 2019 </w:t>
            </w:r>
          </w:p>
        </w:tc>
        <w:tc>
          <w:tcPr>
            <w:tcW w:w="40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31114C" w:rsidRPr="0031114C" w:rsidTr="002B5E5E">
        <w:trPr>
          <w:trHeight w:val="702"/>
        </w:trPr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Circulation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All books returned to the library will be shelved within 24 hours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Sample week</w:t>
            </w:r>
          </w:p>
        </w:tc>
        <w:tc>
          <w:tcPr>
            <w:tcW w:w="495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March 2019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November 2019</w:t>
            </w:r>
          </w:p>
        </w:tc>
        <w:tc>
          <w:tcPr>
            <w:tcW w:w="40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31114C" w:rsidRPr="0031114C" w:rsidTr="002B5E5E">
        <w:trPr>
          <w:trHeight w:val="724"/>
        </w:trPr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Email enquiries to the Library Desk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 xml:space="preserve">We will respond to emails to </w:t>
            </w:r>
            <w:hyperlink r:id="rId13" w:history="1">
              <w:r w:rsidRPr="0031114C">
                <w:rPr>
                  <w:rStyle w:val="Hyperlink"/>
                  <w:rFonts w:ascii="Arial" w:hAnsi="Arial" w:cs="Arial"/>
                  <w:sz w:val="18"/>
                  <w:szCs w:val="18"/>
                </w:rPr>
                <w:t>library@gcu.ac.uk</w:t>
              </w:r>
            </w:hyperlink>
            <w:r w:rsidRPr="0031114C">
              <w:rPr>
                <w:rFonts w:ascii="Arial" w:hAnsi="Arial" w:cs="Arial"/>
                <w:sz w:val="18"/>
                <w:szCs w:val="18"/>
              </w:rPr>
              <w:t xml:space="preserve"> within 2 working days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Sample week</w:t>
            </w:r>
          </w:p>
        </w:tc>
        <w:tc>
          <w:tcPr>
            <w:tcW w:w="495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March 2019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November 2019</w:t>
            </w:r>
          </w:p>
        </w:tc>
        <w:tc>
          <w:tcPr>
            <w:tcW w:w="40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</w:tr>
      <w:tr w:rsidR="0031114C" w:rsidRPr="0031114C" w:rsidTr="002B5E5E">
        <w:trPr>
          <w:trHeight w:val="1219"/>
        </w:trPr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Library tours and Discover sessions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Students attending Library tours and Discover sessions agreed the session was useful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Students attending Library tours and Discover sessions agreed staff were friendly and helpful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Students attending Library tours and Discover sessions agreed the information provided was easy to understand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Annual statistics</w:t>
            </w:r>
          </w:p>
        </w:tc>
        <w:tc>
          <w:tcPr>
            <w:tcW w:w="495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2018 – 2019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96%</w:t>
            </w:r>
          </w:p>
        </w:tc>
      </w:tr>
      <w:tr w:rsidR="0031114C" w:rsidRPr="0031114C" w:rsidTr="002B5E5E">
        <w:trPr>
          <w:trHeight w:val="700"/>
        </w:trPr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Access to resources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We will process all inter-library loan requests within 3 working days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Sample week</w:t>
            </w:r>
          </w:p>
        </w:tc>
        <w:tc>
          <w:tcPr>
            <w:tcW w:w="495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March 2019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November 2019</w:t>
            </w:r>
          </w:p>
        </w:tc>
        <w:tc>
          <w:tcPr>
            <w:tcW w:w="40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31114C" w:rsidRPr="0031114C" w:rsidTr="002B5E5E">
        <w:trPr>
          <w:trHeight w:val="752"/>
        </w:trPr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lastRenderedPageBreak/>
              <w:t>Self-service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We aim to achieve an automated self-service and return rate of over 90%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Annual statistics</w:t>
            </w:r>
          </w:p>
        </w:tc>
        <w:tc>
          <w:tcPr>
            <w:tcW w:w="495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2017 – 2018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2018 – 2019</w:t>
            </w:r>
          </w:p>
        </w:tc>
        <w:tc>
          <w:tcPr>
            <w:tcW w:w="40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95%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</w:tr>
      <w:tr w:rsidR="0031114C" w:rsidRPr="0031114C" w:rsidTr="002B5E5E">
        <w:trPr>
          <w:trHeight w:val="564"/>
        </w:trPr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E-resources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All e-resource issues will be communicated to library users within 1 day of notification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Two week sample</w:t>
            </w:r>
          </w:p>
        </w:tc>
        <w:tc>
          <w:tcPr>
            <w:tcW w:w="495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March 2019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November 2019</w:t>
            </w:r>
          </w:p>
        </w:tc>
        <w:tc>
          <w:tcPr>
            <w:tcW w:w="40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none reported</w:t>
            </w:r>
          </w:p>
        </w:tc>
      </w:tr>
      <w:tr w:rsidR="0031114C" w:rsidRPr="0031114C" w:rsidTr="002B5E5E">
        <w:trPr>
          <w:trHeight w:val="987"/>
        </w:trPr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Collections &amp; Discovery services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 xml:space="preserve">We will respond to all email enquiries to </w:t>
            </w:r>
            <w:hyperlink r:id="rId14" w:history="1">
              <w:r w:rsidRPr="0031114C">
                <w:rPr>
                  <w:rStyle w:val="Hyperlink"/>
                  <w:rFonts w:ascii="Arial" w:hAnsi="Arial" w:cs="Arial"/>
                  <w:sz w:val="18"/>
                  <w:szCs w:val="18"/>
                </w:rPr>
                <w:t>ddil@gcu.acuk</w:t>
              </w:r>
            </w:hyperlink>
            <w:r w:rsidRPr="0031114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" w:history="1">
              <w:r w:rsidRPr="0031114C">
                <w:rPr>
                  <w:rStyle w:val="Hyperlink"/>
                  <w:rFonts w:ascii="Arial" w:hAnsi="Arial" w:cs="Arial"/>
                  <w:sz w:val="18"/>
                  <w:szCs w:val="18"/>
                </w:rPr>
                <w:t>edshare@gcu.ac.uk</w:t>
              </w:r>
            </w:hyperlink>
            <w:r w:rsidRPr="0031114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6" w:history="1">
              <w:r w:rsidRPr="0031114C">
                <w:rPr>
                  <w:rStyle w:val="Hyperlink"/>
                  <w:rFonts w:ascii="Arial" w:hAnsi="Arial" w:cs="Arial"/>
                  <w:sz w:val="18"/>
                  <w:szCs w:val="18"/>
                </w:rPr>
                <w:t>readinglists@gcu.ac.uk</w:t>
              </w:r>
            </w:hyperlink>
            <w:r w:rsidRPr="0031114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7" w:history="1">
              <w:r w:rsidRPr="0031114C">
                <w:rPr>
                  <w:rStyle w:val="Hyperlink"/>
                  <w:rFonts w:ascii="Arial" w:hAnsi="Arial" w:cs="Arial"/>
                  <w:sz w:val="18"/>
                  <w:szCs w:val="18"/>
                </w:rPr>
                <w:t>clascanrequests@gcu.ac.uk</w:t>
              </w:r>
            </w:hyperlink>
            <w:r w:rsidRPr="0031114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8" w:history="1">
              <w:r w:rsidRPr="0031114C">
                <w:rPr>
                  <w:rStyle w:val="Hyperlink"/>
                  <w:rFonts w:ascii="Arial" w:hAnsi="Arial" w:cs="Arial"/>
                  <w:sz w:val="18"/>
                  <w:szCs w:val="18"/>
                </w:rPr>
                <w:t>copyright@gcu.ac.uk</w:t>
              </w:r>
            </w:hyperlink>
            <w:r w:rsidRPr="0031114C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9" w:history="1">
              <w:r w:rsidRPr="0031114C">
                <w:rPr>
                  <w:rStyle w:val="Hyperlink"/>
                  <w:rFonts w:ascii="Arial" w:hAnsi="Arial" w:cs="Arial"/>
                  <w:sz w:val="18"/>
                  <w:szCs w:val="18"/>
                </w:rPr>
                <w:t>ertenq@gcu.ac.uk</w:t>
              </w:r>
            </w:hyperlink>
            <w:r w:rsidRPr="0031114C">
              <w:rPr>
                <w:rFonts w:ascii="Arial" w:hAnsi="Arial" w:cs="Arial"/>
                <w:sz w:val="18"/>
                <w:szCs w:val="18"/>
              </w:rPr>
              <w:t xml:space="preserve"> and </w:t>
            </w:r>
            <w:hyperlink r:id="rId20" w:history="1">
              <w:r w:rsidRPr="0031114C">
                <w:rPr>
                  <w:rStyle w:val="Hyperlink"/>
                  <w:rFonts w:ascii="Arial" w:hAnsi="Arial" w:cs="Arial"/>
                  <w:sz w:val="18"/>
                  <w:szCs w:val="18"/>
                </w:rPr>
                <w:t>repository@gcu.ac.uk</w:t>
              </w:r>
            </w:hyperlink>
            <w:r w:rsidRPr="0031114C">
              <w:rPr>
                <w:rFonts w:ascii="Arial" w:hAnsi="Arial" w:cs="Arial"/>
                <w:sz w:val="18"/>
                <w:szCs w:val="18"/>
              </w:rPr>
              <w:t xml:space="preserve"> within 2 working days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Users will receive a satisfactory service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Two week sample during academic term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Feedback email survey run over 1 month period during academic term</w:t>
            </w:r>
          </w:p>
        </w:tc>
        <w:tc>
          <w:tcPr>
            <w:tcW w:w="495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March 2019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November 2019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  <w:t>Nov – Dec 2018</w:t>
            </w:r>
          </w:p>
        </w:tc>
        <w:tc>
          <w:tcPr>
            <w:tcW w:w="40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93%</w:t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</w:r>
            <w:r w:rsidRPr="0031114C">
              <w:rPr>
                <w:rFonts w:ascii="Arial" w:hAnsi="Arial" w:cs="Arial"/>
                <w:sz w:val="18"/>
                <w:szCs w:val="18"/>
              </w:rPr>
              <w:br/>
              <w:t>100%</w:t>
            </w:r>
          </w:p>
        </w:tc>
      </w:tr>
      <w:tr w:rsidR="0031114C" w:rsidRPr="0031114C" w:rsidTr="002B5E5E">
        <w:trPr>
          <w:trHeight w:val="738"/>
        </w:trPr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Archives and Special Collections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Users of the reading room will receive a satisfactory service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Smiley face feedback on Archive Centre visitors’ log</w:t>
            </w:r>
          </w:p>
        </w:tc>
        <w:tc>
          <w:tcPr>
            <w:tcW w:w="495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 xml:space="preserve">2018 – 2019 </w:t>
            </w:r>
          </w:p>
        </w:tc>
        <w:tc>
          <w:tcPr>
            <w:tcW w:w="40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31114C" w:rsidRPr="0031114C" w:rsidTr="002B5E5E">
        <w:trPr>
          <w:trHeight w:val="987"/>
        </w:trPr>
        <w:tc>
          <w:tcPr>
            <w:tcW w:w="880" w:type="pct"/>
          </w:tcPr>
          <w:p w:rsidR="0031114C" w:rsidRPr="0031114C" w:rsidRDefault="0031114C" w:rsidP="003111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14C">
              <w:rPr>
                <w:rFonts w:ascii="Arial" w:hAnsi="Arial" w:cs="Arial"/>
                <w:b/>
                <w:sz w:val="18"/>
                <w:szCs w:val="18"/>
              </w:rPr>
              <w:t>Archives and Special Collections</w:t>
            </w:r>
          </w:p>
        </w:tc>
        <w:tc>
          <w:tcPr>
            <w:tcW w:w="1882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 xml:space="preserve">We will supply an initial response to enquiries, feedback and complaints received via our online forms or by email to </w:t>
            </w:r>
            <w:hyperlink r:id="rId21" w:history="1">
              <w:r w:rsidRPr="0031114C">
                <w:rPr>
                  <w:rStyle w:val="Hyperlink"/>
                  <w:rFonts w:ascii="Arial" w:hAnsi="Arial" w:cs="Arial"/>
                  <w:sz w:val="18"/>
                  <w:szCs w:val="18"/>
                </w:rPr>
                <w:t>archives@gcu.ac.uk</w:t>
              </w:r>
            </w:hyperlink>
            <w:r w:rsidRPr="0031114C">
              <w:rPr>
                <w:rFonts w:ascii="Arial" w:hAnsi="Arial" w:cs="Arial"/>
                <w:sz w:val="18"/>
                <w:szCs w:val="18"/>
              </w:rPr>
              <w:t xml:space="preserve"> within two working days</w:t>
            </w:r>
          </w:p>
        </w:tc>
        <w:tc>
          <w:tcPr>
            <w:tcW w:w="44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891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Two week sample per annum</w:t>
            </w:r>
          </w:p>
        </w:tc>
        <w:tc>
          <w:tcPr>
            <w:tcW w:w="495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March 2019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November 2019</w:t>
            </w:r>
          </w:p>
        </w:tc>
        <w:tc>
          <w:tcPr>
            <w:tcW w:w="406" w:type="pct"/>
          </w:tcPr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31114C" w:rsidRPr="0031114C" w:rsidRDefault="0031114C" w:rsidP="0031114C">
            <w:pPr>
              <w:rPr>
                <w:rFonts w:ascii="Arial" w:hAnsi="Arial" w:cs="Arial"/>
                <w:sz w:val="18"/>
                <w:szCs w:val="18"/>
              </w:rPr>
            </w:pPr>
            <w:r w:rsidRPr="0031114C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</w:tbl>
    <w:p w:rsidR="008523ED" w:rsidRPr="0056288D" w:rsidRDefault="008523ED" w:rsidP="00641FD8">
      <w:pPr>
        <w:rPr>
          <w:rFonts w:ascii="Arial" w:hAnsi="Arial" w:cs="Arial"/>
          <w:sz w:val="18"/>
          <w:szCs w:val="18"/>
        </w:rPr>
      </w:pPr>
    </w:p>
    <w:sectPr w:rsidR="008523ED" w:rsidRPr="0056288D" w:rsidSect="00690C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02" w:rsidRDefault="00814602" w:rsidP="004A245A">
      <w:r>
        <w:separator/>
      </w:r>
    </w:p>
  </w:endnote>
  <w:endnote w:type="continuationSeparator" w:id="0">
    <w:p w:rsidR="00814602" w:rsidRDefault="00814602" w:rsidP="004A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62" w:rsidRDefault="00FD65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DB9" w:rsidRDefault="00520DB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520DB9">
      <w:rPr>
        <w:rFonts w:asciiTheme="minorHAnsi" w:eastAsiaTheme="majorEastAsia" w:hAnsiTheme="minorHAnsi" w:cstheme="majorBidi"/>
      </w:rPr>
      <w:t xml:space="preserve">Last updated: </w:t>
    </w:r>
    <w:r w:rsidRPr="00520DB9">
      <w:rPr>
        <w:rFonts w:asciiTheme="minorHAnsi" w:eastAsiaTheme="majorEastAsia" w:hAnsiTheme="minorHAnsi" w:cstheme="majorBidi"/>
      </w:rPr>
      <w:fldChar w:fldCharType="begin"/>
    </w:r>
    <w:r w:rsidRPr="00520DB9">
      <w:rPr>
        <w:rFonts w:asciiTheme="minorHAnsi" w:eastAsiaTheme="majorEastAsia" w:hAnsiTheme="minorHAnsi" w:cstheme="majorBidi"/>
      </w:rPr>
      <w:instrText xml:space="preserve"> DATE \@ "dddd, dd MMMM yyyy" </w:instrText>
    </w:r>
    <w:r w:rsidRPr="00520DB9">
      <w:rPr>
        <w:rFonts w:asciiTheme="minorHAnsi" w:eastAsiaTheme="majorEastAsia" w:hAnsiTheme="minorHAnsi" w:cstheme="majorBidi"/>
      </w:rPr>
      <w:fldChar w:fldCharType="separate"/>
    </w:r>
    <w:r w:rsidR="00782D11">
      <w:rPr>
        <w:rFonts w:asciiTheme="minorHAnsi" w:eastAsiaTheme="majorEastAsia" w:hAnsiTheme="minorHAnsi" w:cstheme="majorBidi"/>
        <w:noProof/>
      </w:rPr>
      <w:t>Tuesday, 28 January 2020</w:t>
    </w:r>
    <w:r w:rsidRPr="00520DB9">
      <w:rPr>
        <w:rFonts w:asciiTheme="minorHAnsi" w:eastAsiaTheme="majorEastAsia" w:hAnsiTheme="minorHAnsi" w:cstheme="majorBidi"/>
      </w:rPr>
      <w:fldChar w:fldCharType="end"/>
    </w:r>
    <w:r w:rsidRPr="00520DB9">
      <w:rPr>
        <w:rFonts w:asciiTheme="minorHAnsi" w:eastAsiaTheme="majorEastAsia" w:hAnsiTheme="minorHAnsi" w:cstheme="majorBidi"/>
      </w:rPr>
      <w:ptab w:relativeTo="margin" w:alignment="right" w:leader="none"/>
    </w:r>
    <w:r w:rsidRPr="00520DB9">
      <w:rPr>
        <w:rFonts w:asciiTheme="minorHAnsi" w:eastAsiaTheme="majorEastAsia" w:hAnsiTheme="minorHAnsi" w:cstheme="majorBidi"/>
      </w:rPr>
      <w:t xml:space="preserve">Page </w:t>
    </w:r>
    <w:r w:rsidRPr="00520DB9">
      <w:rPr>
        <w:rFonts w:asciiTheme="minorHAnsi" w:eastAsiaTheme="minorEastAsia" w:hAnsiTheme="minorHAnsi" w:cstheme="minorBidi"/>
      </w:rPr>
      <w:fldChar w:fldCharType="begin"/>
    </w:r>
    <w:r w:rsidRPr="00520DB9">
      <w:rPr>
        <w:rFonts w:asciiTheme="minorHAnsi" w:hAnsiTheme="minorHAnsi"/>
      </w:rPr>
      <w:instrText xml:space="preserve"> PAGE   \* MERGEFORMAT </w:instrText>
    </w:r>
    <w:r w:rsidRPr="00520DB9">
      <w:rPr>
        <w:rFonts w:asciiTheme="minorHAnsi" w:eastAsiaTheme="minorEastAsia" w:hAnsiTheme="minorHAnsi" w:cstheme="minorBidi"/>
      </w:rPr>
      <w:fldChar w:fldCharType="separate"/>
    </w:r>
    <w:r w:rsidR="0031114C" w:rsidRPr="0031114C">
      <w:rPr>
        <w:rFonts w:asciiTheme="minorHAnsi" w:eastAsiaTheme="majorEastAsia" w:hAnsiTheme="minorHAnsi" w:cstheme="majorBidi"/>
        <w:noProof/>
      </w:rPr>
      <w:t>2</w:t>
    </w:r>
    <w:r w:rsidRPr="00520DB9">
      <w:rPr>
        <w:rFonts w:asciiTheme="minorHAnsi" w:eastAsiaTheme="majorEastAsia" w:hAnsiTheme="minorHAnsi" w:cstheme="majorBidi"/>
        <w:noProof/>
      </w:rPr>
      <w:fldChar w:fldCharType="end"/>
    </w:r>
  </w:p>
  <w:p w:rsidR="00FD6562" w:rsidRDefault="00FD65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62" w:rsidRDefault="00FD65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02" w:rsidRDefault="00814602" w:rsidP="004A245A">
      <w:r>
        <w:separator/>
      </w:r>
    </w:p>
  </w:footnote>
  <w:footnote w:type="continuationSeparator" w:id="0">
    <w:p w:rsidR="00814602" w:rsidRDefault="00814602" w:rsidP="004A2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62" w:rsidRDefault="00FD65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ajorBidi"/>
        <w:sz w:val="32"/>
        <w:szCs w:val="32"/>
      </w:rPr>
      <w:alias w:val="Title"/>
      <w:id w:val="77738743"/>
      <w:placeholder>
        <w:docPart w:val="524AF5AA3ABF4F4187A16D23153D7E3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D6562" w:rsidRPr="00FD6562" w:rsidRDefault="00FD656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inorHAnsi" w:eastAsiaTheme="majorEastAsia" w:hAnsiTheme="minorHAnsi" w:cstheme="majorBidi"/>
            <w:sz w:val="32"/>
            <w:szCs w:val="32"/>
          </w:rPr>
        </w:pPr>
        <w:r w:rsidRPr="00FD6562">
          <w:rPr>
            <w:rFonts w:asciiTheme="minorHAnsi" w:eastAsiaTheme="majorEastAsia" w:hAnsiTheme="minorHAnsi" w:cstheme="majorBidi"/>
            <w:sz w:val="32"/>
            <w:szCs w:val="32"/>
          </w:rPr>
          <w:t>Library Performance Standards</w:t>
        </w:r>
      </w:p>
    </w:sdtContent>
  </w:sdt>
  <w:p w:rsidR="00FD6562" w:rsidRDefault="00FD65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62" w:rsidRDefault="00FD65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849"/>
    <w:multiLevelType w:val="hybridMultilevel"/>
    <w:tmpl w:val="D8387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76FA7"/>
    <w:multiLevelType w:val="hybridMultilevel"/>
    <w:tmpl w:val="35F8F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C4C72"/>
    <w:multiLevelType w:val="hybridMultilevel"/>
    <w:tmpl w:val="E9E22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4965"/>
    <w:multiLevelType w:val="hybridMultilevel"/>
    <w:tmpl w:val="5D8E7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022F12"/>
    <w:multiLevelType w:val="hybridMultilevel"/>
    <w:tmpl w:val="74126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60626"/>
    <w:multiLevelType w:val="hybridMultilevel"/>
    <w:tmpl w:val="52169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34629"/>
    <w:multiLevelType w:val="hybridMultilevel"/>
    <w:tmpl w:val="A31AC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E0EBA"/>
    <w:multiLevelType w:val="hybridMultilevel"/>
    <w:tmpl w:val="0FC07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D7211"/>
    <w:multiLevelType w:val="hybridMultilevel"/>
    <w:tmpl w:val="3C888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91C73"/>
    <w:multiLevelType w:val="hybridMultilevel"/>
    <w:tmpl w:val="35F8F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D69CF"/>
    <w:multiLevelType w:val="hybridMultilevel"/>
    <w:tmpl w:val="35F8F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15013"/>
    <w:multiLevelType w:val="hybridMultilevel"/>
    <w:tmpl w:val="69D20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F1854"/>
    <w:multiLevelType w:val="hybridMultilevel"/>
    <w:tmpl w:val="E98A00B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E31893"/>
    <w:multiLevelType w:val="hybridMultilevel"/>
    <w:tmpl w:val="F7A63A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F52430A"/>
    <w:multiLevelType w:val="hybridMultilevel"/>
    <w:tmpl w:val="15466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10"/>
  </w:num>
  <w:num w:numId="10">
    <w:abstractNumId w:val="8"/>
  </w:num>
  <w:num w:numId="11">
    <w:abstractNumId w:val="14"/>
  </w:num>
  <w:num w:numId="12">
    <w:abstractNumId w:val="0"/>
  </w:num>
  <w:num w:numId="13">
    <w:abstractNumId w:val="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08"/>
    <w:rsid w:val="00017F52"/>
    <w:rsid w:val="000448B0"/>
    <w:rsid w:val="00091CE7"/>
    <w:rsid w:val="000E2974"/>
    <w:rsid w:val="001058CA"/>
    <w:rsid w:val="00114173"/>
    <w:rsid w:val="001E5059"/>
    <w:rsid w:val="001F6722"/>
    <w:rsid w:val="0021531F"/>
    <w:rsid w:val="00221FDB"/>
    <w:rsid w:val="00245BCE"/>
    <w:rsid w:val="00247310"/>
    <w:rsid w:val="002B6BEC"/>
    <w:rsid w:val="0031114C"/>
    <w:rsid w:val="003204F0"/>
    <w:rsid w:val="003E7158"/>
    <w:rsid w:val="0049696E"/>
    <w:rsid w:val="004A245A"/>
    <w:rsid w:val="004E0FCC"/>
    <w:rsid w:val="00520DB9"/>
    <w:rsid w:val="00542F57"/>
    <w:rsid w:val="0056288D"/>
    <w:rsid w:val="00581CD8"/>
    <w:rsid w:val="005D02CB"/>
    <w:rsid w:val="00641FD8"/>
    <w:rsid w:val="00665C08"/>
    <w:rsid w:val="00690C00"/>
    <w:rsid w:val="006E2624"/>
    <w:rsid w:val="00782D11"/>
    <w:rsid w:val="007C307B"/>
    <w:rsid w:val="00814602"/>
    <w:rsid w:val="008523ED"/>
    <w:rsid w:val="0088392E"/>
    <w:rsid w:val="008B26E0"/>
    <w:rsid w:val="008B6629"/>
    <w:rsid w:val="008D6350"/>
    <w:rsid w:val="008E56D8"/>
    <w:rsid w:val="008E78A7"/>
    <w:rsid w:val="0092742F"/>
    <w:rsid w:val="009E7B02"/>
    <w:rsid w:val="00A864F8"/>
    <w:rsid w:val="00AE7C6E"/>
    <w:rsid w:val="00B16356"/>
    <w:rsid w:val="00B31C7F"/>
    <w:rsid w:val="00B32A14"/>
    <w:rsid w:val="00B6772D"/>
    <w:rsid w:val="00C261FA"/>
    <w:rsid w:val="00CC2E89"/>
    <w:rsid w:val="00CC348E"/>
    <w:rsid w:val="00CD2221"/>
    <w:rsid w:val="00CF5044"/>
    <w:rsid w:val="00CF673D"/>
    <w:rsid w:val="00D065FE"/>
    <w:rsid w:val="00E373C7"/>
    <w:rsid w:val="00E561C0"/>
    <w:rsid w:val="00EB7A61"/>
    <w:rsid w:val="00EE3AF9"/>
    <w:rsid w:val="00F1692C"/>
    <w:rsid w:val="00F3615D"/>
    <w:rsid w:val="00F73B19"/>
    <w:rsid w:val="00FA084A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0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1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1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C08"/>
    <w:rPr>
      <w:color w:val="0000FF"/>
      <w:u w:val="single"/>
    </w:rPr>
  </w:style>
  <w:style w:type="character" w:customStyle="1" w:styleId="hash">
    <w:name w:val="hash"/>
    <w:basedOn w:val="DefaultParagraphFont"/>
    <w:rsid w:val="00665C08"/>
  </w:style>
  <w:style w:type="character" w:customStyle="1" w:styleId="link-complex-target">
    <w:name w:val="link-complex-target"/>
    <w:basedOn w:val="DefaultParagraphFont"/>
    <w:rsid w:val="00665C08"/>
  </w:style>
  <w:style w:type="paragraph" w:styleId="ListParagraph">
    <w:name w:val="List Paragraph"/>
    <w:basedOn w:val="Normal"/>
    <w:uiPriority w:val="34"/>
    <w:qFormat/>
    <w:rsid w:val="00E561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1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41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A24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45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24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45A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53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1531F"/>
    <w:rPr>
      <w:b/>
      <w:bCs/>
    </w:rPr>
  </w:style>
  <w:style w:type="character" w:styleId="Emphasis">
    <w:name w:val="Emphasis"/>
    <w:basedOn w:val="DefaultParagraphFont"/>
    <w:uiPriority w:val="20"/>
    <w:qFormat/>
    <w:rsid w:val="002153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0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1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1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C08"/>
    <w:rPr>
      <w:color w:val="0000FF"/>
      <w:u w:val="single"/>
    </w:rPr>
  </w:style>
  <w:style w:type="character" w:customStyle="1" w:styleId="hash">
    <w:name w:val="hash"/>
    <w:basedOn w:val="DefaultParagraphFont"/>
    <w:rsid w:val="00665C08"/>
  </w:style>
  <w:style w:type="character" w:customStyle="1" w:styleId="link-complex-target">
    <w:name w:val="link-complex-target"/>
    <w:basedOn w:val="DefaultParagraphFont"/>
    <w:rsid w:val="00665C08"/>
  </w:style>
  <w:style w:type="paragraph" w:styleId="ListParagraph">
    <w:name w:val="List Paragraph"/>
    <w:basedOn w:val="Normal"/>
    <w:uiPriority w:val="34"/>
    <w:qFormat/>
    <w:rsid w:val="00E561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1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41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A24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45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24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45A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53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1531F"/>
    <w:rPr>
      <w:b/>
      <w:bCs/>
    </w:rPr>
  </w:style>
  <w:style w:type="character" w:styleId="Emphasis">
    <w:name w:val="Emphasis"/>
    <w:basedOn w:val="DefaultParagraphFont"/>
    <w:uiPriority w:val="20"/>
    <w:qFormat/>
    <w:rsid w:val="002153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brary@gcu.ac.uk" TargetMode="External"/><Relationship Id="rId18" Type="http://schemas.openxmlformats.org/officeDocument/2006/relationships/hyperlink" Target="mailto:copyright@gcu.ac.uk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archives@gcu.ac.u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ib-swbe@gcu.ac.uk" TargetMode="External"/><Relationship Id="rId17" Type="http://schemas.openxmlformats.org/officeDocument/2006/relationships/hyperlink" Target="mailto:clascanrequests@gcu.ac.uk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readinglists@gcu.ac.uk" TargetMode="External"/><Relationship Id="rId20" Type="http://schemas.openxmlformats.org/officeDocument/2006/relationships/hyperlink" Target="mailto:repository@gcu.ac.uk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b-hls@gcu.ac.uk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edshare@gcu.ac.uk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Lib-scebe@gcu.ac.uk" TargetMode="External"/><Relationship Id="rId19" Type="http://schemas.openxmlformats.org/officeDocument/2006/relationships/hyperlink" Target="mailto:ertenq@gcu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b-gsbs@gcu.ac.uk" TargetMode="External"/><Relationship Id="rId14" Type="http://schemas.openxmlformats.org/officeDocument/2006/relationships/hyperlink" Target="mailto:ddil@gcu.acuk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4AF5AA3ABF4F4187A16D23153D7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4A29F-C03B-45F8-8BE5-AB24BCC494B6}"/>
      </w:docPartPr>
      <w:docPartBody>
        <w:p w:rsidR="00C37A23" w:rsidRDefault="008621B6" w:rsidP="008621B6">
          <w:pPr>
            <w:pStyle w:val="524AF5AA3ABF4F4187A16D23153D7E3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B6"/>
    <w:rsid w:val="001A3860"/>
    <w:rsid w:val="007C2A2B"/>
    <w:rsid w:val="008621B6"/>
    <w:rsid w:val="00C3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4AF5AA3ABF4F4187A16D23153D7E3B">
    <w:name w:val="524AF5AA3ABF4F4187A16D23153D7E3B"/>
    <w:rsid w:val="008621B6"/>
  </w:style>
  <w:style w:type="paragraph" w:customStyle="1" w:styleId="8C8E891964674030AC048F10375EEB01">
    <w:name w:val="8C8E891964674030AC048F10375EEB01"/>
    <w:rsid w:val="008621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4AF5AA3ABF4F4187A16D23153D7E3B">
    <w:name w:val="524AF5AA3ABF4F4187A16D23153D7E3B"/>
    <w:rsid w:val="008621B6"/>
  </w:style>
  <w:style w:type="paragraph" w:customStyle="1" w:styleId="8C8E891964674030AC048F10375EEB01">
    <w:name w:val="8C8E891964674030AC048F10375EEB01"/>
    <w:rsid w:val="008621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5CC2-1D19-4C1F-B253-41FCB75D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Performance Standards</vt:lpstr>
    </vt:vector>
  </TitlesOfParts>
  <Company>Glasgow Caledonian University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Performance Standards</dc:title>
  <dc:creator>Setup</dc:creator>
  <cp:lastModifiedBy>Setup</cp:lastModifiedBy>
  <cp:revision>2</cp:revision>
  <cp:lastPrinted>2015-03-09T09:20:00Z</cp:lastPrinted>
  <dcterms:created xsi:type="dcterms:W3CDTF">2020-01-28T10:02:00Z</dcterms:created>
  <dcterms:modified xsi:type="dcterms:W3CDTF">2020-01-28T10:02:00Z</dcterms:modified>
</cp:coreProperties>
</file>