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C9" w:rsidRDefault="00702B5D" w:rsidP="00702B5D">
      <w:pPr>
        <w:pStyle w:val="Title"/>
        <w:rPr>
          <w:rFonts w:ascii="Cambria" w:hAnsi="Cambria"/>
          <w:sz w:val="52"/>
          <w:szCs w:val="52"/>
        </w:rPr>
      </w:pPr>
      <w:r w:rsidRPr="00702B5D">
        <w:rPr>
          <w:rFonts w:ascii="Cambria" w:hAnsi="Cambria"/>
          <w:sz w:val="52"/>
          <w:szCs w:val="52"/>
        </w:rPr>
        <w:t xml:space="preserve">ResearchOnline </w:t>
      </w:r>
      <w:r w:rsidR="00401A01">
        <w:rPr>
          <w:rFonts w:ascii="Cambria" w:hAnsi="Cambria"/>
          <w:sz w:val="52"/>
          <w:szCs w:val="52"/>
        </w:rPr>
        <w:t>polic</w:t>
      </w:r>
      <w:r w:rsidR="00030686">
        <w:rPr>
          <w:rFonts w:ascii="Cambria" w:hAnsi="Cambria"/>
          <w:sz w:val="52"/>
          <w:szCs w:val="52"/>
        </w:rPr>
        <w:t>ies</w:t>
      </w:r>
      <w:r w:rsidR="00401A01">
        <w:rPr>
          <w:rFonts w:ascii="Cambria" w:hAnsi="Cambria"/>
          <w:sz w:val="52"/>
          <w:szCs w:val="52"/>
        </w:rPr>
        <w:t xml:space="preserve"> </w:t>
      </w:r>
    </w:p>
    <w:p w:rsidR="00401A01" w:rsidRDefault="00401A01" w:rsidP="00401A01"/>
    <w:p w:rsidR="00A550B9" w:rsidRDefault="00401A01" w:rsidP="00401A01">
      <w:r>
        <w:t xml:space="preserve">This document sets out the policies for metadata, full-text, content and </w:t>
      </w:r>
      <w:r w:rsidR="00FD2E8E">
        <w:t xml:space="preserve">preservation in </w:t>
      </w:r>
      <w:hyperlink r:id="rId6" w:history="1">
        <w:r w:rsidR="00FD2E8E" w:rsidRPr="00FD2E8E">
          <w:rPr>
            <w:rStyle w:val="Hyperlink"/>
          </w:rPr>
          <w:t>ResearchOnline</w:t>
        </w:r>
      </w:hyperlink>
      <w:r w:rsidR="00341666">
        <w:t xml:space="preserve">, </w:t>
      </w:r>
      <w:r w:rsidR="00FD2E8E">
        <w:t>the</w:t>
      </w:r>
      <w:r>
        <w:t xml:space="preserve"> research portal for Glasgow Caledonian University. </w:t>
      </w:r>
    </w:p>
    <w:p w:rsidR="00702B5D" w:rsidRDefault="00A550B9" w:rsidP="00A550B9">
      <w:r>
        <w:t xml:space="preserve">ResearchOnline OAI Base url: </w:t>
      </w:r>
      <w:hyperlink r:id="rId7" w:history="1">
        <w:r w:rsidRPr="00663E36">
          <w:rPr>
            <w:rStyle w:val="Hyperlink"/>
          </w:rPr>
          <w:t>https://researchonline.gcu.ac.uk/ws/oai</w:t>
        </w:r>
      </w:hyperlink>
      <w:r>
        <w:t xml:space="preserve">  </w:t>
      </w:r>
    </w:p>
    <w:p w:rsidR="00A550B9" w:rsidRDefault="00A550B9" w:rsidP="00A550B9">
      <w:pPr>
        <w:pStyle w:val="NoSpacing"/>
      </w:pPr>
    </w:p>
    <w:p w:rsidR="005B3A32" w:rsidRDefault="00927EC9" w:rsidP="005B3A32">
      <w:pPr>
        <w:pStyle w:val="Heading2"/>
        <w:rPr>
          <w:b/>
        </w:rPr>
      </w:pPr>
      <w:r w:rsidRPr="00030686">
        <w:rPr>
          <w:b/>
        </w:rPr>
        <w:t>Metadata Policy for information describing items in the repository</w:t>
      </w:r>
    </w:p>
    <w:p w:rsidR="005B3A32" w:rsidRPr="005B3A32" w:rsidRDefault="005B3A32" w:rsidP="005B3A32">
      <w:pPr>
        <w:pStyle w:val="NoSpacing"/>
      </w:pPr>
    </w:p>
    <w:p w:rsidR="00927EC9" w:rsidRDefault="00927EC9" w:rsidP="00927EC9">
      <w:r>
        <w:t>1. Anyone may access the metadata free of charge.</w:t>
      </w:r>
    </w:p>
    <w:p w:rsidR="00927EC9" w:rsidRDefault="00927EC9" w:rsidP="00927EC9">
      <w:r>
        <w:t>2. The metadata may be re-used in any medium without prior permission for not-for-profit purposes provided the OAI Identifier or a link to the original metadata record are given.</w:t>
      </w:r>
    </w:p>
    <w:p w:rsidR="00A550B9" w:rsidRDefault="00A550B9" w:rsidP="00927EC9">
      <w:bookmarkStart w:id="0" w:name="_GoBack"/>
      <w:bookmarkEnd w:id="0"/>
    </w:p>
    <w:p w:rsidR="00702B5D" w:rsidRDefault="00927EC9" w:rsidP="005B3A32">
      <w:pPr>
        <w:pStyle w:val="Heading2"/>
        <w:rPr>
          <w:b/>
        </w:rPr>
      </w:pPr>
      <w:r w:rsidRPr="00030686">
        <w:rPr>
          <w:b/>
        </w:rPr>
        <w:t>Data Policy for full-text and other full data items</w:t>
      </w:r>
    </w:p>
    <w:p w:rsidR="005B3A32" w:rsidRPr="005B3A32" w:rsidRDefault="005B3A32" w:rsidP="005B3A32">
      <w:pPr>
        <w:pStyle w:val="NoSpacing"/>
      </w:pPr>
    </w:p>
    <w:p w:rsidR="00927EC9" w:rsidRDefault="00927EC9" w:rsidP="00927EC9">
      <w:r>
        <w:t>1. Anyone may access full items free of charge.</w:t>
      </w:r>
    </w:p>
    <w:p w:rsidR="00927EC9" w:rsidRDefault="00927EC9" w:rsidP="00927EC9">
      <w:r>
        <w:t>2. Single copies of full items can be:</w:t>
      </w:r>
    </w:p>
    <w:p w:rsidR="00927EC9" w:rsidRDefault="00927EC9" w:rsidP="00927EC9">
      <w:r>
        <w:t xml:space="preserve">   (a) reproduced in any format or medium</w:t>
      </w:r>
    </w:p>
    <w:p w:rsidR="00927EC9" w:rsidRDefault="00927EC9" w:rsidP="00927EC9">
      <w:r>
        <w:t xml:space="preserve">   (b) for personal research or study, educational, or not-for-profit purposes without prior permission or charge.</w:t>
      </w:r>
    </w:p>
    <w:p w:rsidR="00927EC9" w:rsidRDefault="00927EC9" w:rsidP="00927EC9">
      <w:r>
        <w:t xml:space="preserve">provided the authors, title and full bibliographic details are given  </w:t>
      </w:r>
    </w:p>
    <w:p w:rsidR="00927EC9" w:rsidRDefault="00927EC9" w:rsidP="00927EC9">
      <w:r>
        <w:t>3. Full items must not be sold commercially in any format or medium without formal permission of the copyright holders.</w:t>
      </w:r>
    </w:p>
    <w:p w:rsidR="00927EC9" w:rsidRDefault="00927EC9" w:rsidP="00927EC9">
      <w:r>
        <w:t>4. Some full items are individually tagged with different rights permissions and conditions.</w:t>
      </w:r>
    </w:p>
    <w:p w:rsidR="00927EC9" w:rsidRDefault="00927EC9" w:rsidP="00927EC9">
      <w:r>
        <w:t>5. This repository is not the publisher; it is merely the online archive.</w:t>
      </w:r>
    </w:p>
    <w:p w:rsidR="00927EC9" w:rsidRDefault="00927EC9" w:rsidP="00927EC9">
      <w:r>
        <w:t>6. Mention of the repository is appreciated but not mandatory.</w:t>
      </w:r>
    </w:p>
    <w:p w:rsidR="00702B5D" w:rsidRDefault="00702B5D" w:rsidP="00927EC9"/>
    <w:p w:rsidR="00702B5D" w:rsidRPr="00030686" w:rsidRDefault="00927EC9" w:rsidP="00702B5D">
      <w:pPr>
        <w:pStyle w:val="Heading2"/>
        <w:rPr>
          <w:b/>
        </w:rPr>
      </w:pPr>
      <w:r w:rsidRPr="00030686">
        <w:rPr>
          <w:b/>
        </w:rPr>
        <w:t>Content Policy for types of document &amp; data set held</w:t>
      </w:r>
    </w:p>
    <w:p w:rsidR="00702B5D" w:rsidRPr="00702B5D" w:rsidRDefault="00702B5D" w:rsidP="005B3A32">
      <w:pPr>
        <w:pStyle w:val="NoSpacing"/>
      </w:pPr>
    </w:p>
    <w:p w:rsidR="00927EC9" w:rsidRDefault="00927EC9" w:rsidP="00927EC9">
      <w:r>
        <w:t>1. This is an institutional or departmental repository.</w:t>
      </w:r>
    </w:p>
    <w:p w:rsidR="00927EC9" w:rsidRDefault="00927EC9" w:rsidP="00927EC9">
      <w:r>
        <w:t>2. The repository is restricted to:</w:t>
      </w:r>
    </w:p>
    <w:p w:rsidR="00927EC9" w:rsidRDefault="00927EC9" w:rsidP="00927EC9">
      <w:r>
        <w:t xml:space="preserve">   (a) Journal articles</w:t>
      </w:r>
    </w:p>
    <w:p w:rsidR="00927EC9" w:rsidRDefault="00927EC9" w:rsidP="00927EC9">
      <w:r>
        <w:t xml:space="preserve">   (b) Conference and workshop papers</w:t>
      </w:r>
    </w:p>
    <w:p w:rsidR="00927EC9" w:rsidRDefault="00927EC9" w:rsidP="00927EC9">
      <w:r>
        <w:t xml:space="preserve">   (c) Unpublished reports and working papers</w:t>
      </w:r>
    </w:p>
    <w:p w:rsidR="00927EC9" w:rsidRDefault="00927EC9" w:rsidP="00927EC9">
      <w:r>
        <w:t xml:space="preserve">   (d) Books, chapters and sections</w:t>
      </w:r>
    </w:p>
    <w:p w:rsidR="00927EC9" w:rsidRDefault="00927EC9" w:rsidP="00927EC9">
      <w:r>
        <w:t xml:space="preserve">   (e) Patents</w:t>
      </w:r>
    </w:p>
    <w:p w:rsidR="00927EC9" w:rsidRDefault="00927EC9" w:rsidP="00927EC9">
      <w:r>
        <w:lastRenderedPageBreak/>
        <w:t>3. Deposited items may include:</w:t>
      </w:r>
    </w:p>
    <w:p w:rsidR="00927EC9" w:rsidRDefault="00927EC9" w:rsidP="00927EC9">
      <w:r>
        <w:t xml:space="preserve">   (a) accepted versions (author's final peer-reviewed drafts)</w:t>
      </w:r>
    </w:p>
    <w:p w:rsidR="00927EC9" w:rsidRDefault="00927EC9" w:rsidP="00927EC9">
      <w:r>
        <w:t xml:space="preserve">   (b) published versions (publisher-created files)</w:t>
      </w:r>
    </w:p>
    <w:p w:rsidR="00927EC9" w:rsidRDefault="00927EC9" w:rsidP="00927EC9">
      <w:r>
        <w:t>4. Items are individually tagged with:</w:t>
      </w:r>
    </w:p>
    <w:p w:rsidR="00927EC9" w:rsidRDefault="00927EC9" w:rsidP="00927EC9">
      <w:r>
        <w:t xml:space="preserve">   (a) their version type and date.</w:t>
      </w:r>
    </w:p>
    <w:p w:rsidR="00927EC9" w:rsidRDefault="00927EC9" w:rsidP="00927EC9">
      <w:r>
        <w:t xml:space="preserve">   (b) their peer-review status.</w:t>
      </w:r>
    </w:p>
    <w:p w:rsidR="00927EC9" w:rsidRDefault="00927EC9" w:rsidP="00927EC9">
      <w:r>
        <w:t xml:space="preserve">   (c) their publication status.</w:t>
      </w:r>
    </w:p>
    <w:p w:rsidR="00927EC9" w:rsidRDefault="00927EC9" w:rsidP="00927EC9">
      <w:r>
        <w:t>5. Principal Languages: English</w:t>
      </w:r>
    </w:p>
    <w:p w:rsidR="009F1F25" w:rsidRDefault="009F1F25" w:rsidP="00927EC9"/>
    <w:p w:rsidR="00927EC9" w:rsidRPr="009F1F25" w:rsidRDefault="00927EC9" w:rsidP="009F1F25">
      <w:pPr>
        <w:pStyle w:val="Heading2"/>
        <w:rPr>
          <w:b/>
        </w:rPr>
      </w:pPr>
      <w:r w:rsidRPr="009F1F25">
        <w:rPr>
          <w:b/>
        </w:rPr>
        <w:t>Submission Policy concerning depositors, quality &amp; copyright</w:t>
      </w:r>
    </w:p>
    <w:p w:rsidR="009F1F25" w:rsidRPr="009F1F25" w:rsidRDefault="009F1F25" w:rsidP="009F1F25">
      <w:pPr>
        <w:pStyle w:val="NoSpacing"/>
      </w:pPr>
    </w:p>
    <w:p w:rsidR="00927EC9" w:rsidRDefault="00927EC9" w:rsidP="00927EC9">
      <w:r>
        <w:t>1. Items may only be deposited by academic staff of the institution, or their delegated agents.</w:t>
      </w:r>
    </w:p>
    <w:p w:rsidR="00927EC9" w:rsidRDefault="00927EC9" w:rsidP="00927EC9">
      <w:r>
        <w:t>2. Authors may only submit their own work for archiving.</w:t>
      </w:r>
    </w:p>
    <w:p w:rsidR="00927EC9" w:rsidRDefault="00927EC9" w:rsidP="00927EC9">
      <w:r>
        <w:t>3. Eligible depositors must deposit bibliographic metadata for all their publications.</w:t>
      </w:r>
    </w:p>
    <w:p w:rsidR="00927EC9" w:rsidRDefault="00927EC9" w:rsidP="00927EC9">
      <w:r>
        <w:t>4. The administrator only vets items for relevance to the scope of the repository, valid layout &amp; format, and the exclusion of spam</w:t>
      </w:r>
    </w:p>
    <w:p w:rsidR="00927EC9" w:rsidRDefault="00927EC9" w:rsidP="00927EC9">
      <w:r>
        <w:t>5. The validity and authenticity of the content of submissions is checked by internal subject specialists.</w:t>
      </w:r>
    </w:p>
    <w:p w:rsidR="00927EC9" w:rsidRDefault="00927EC9" w:rsidP="00927EC9">
      <w:r>
        <w:t>6. Items can be deposited at any time, but will not be made publicly visible until any publishers' or funders' embargo period has expired.</w:t>
      </w:r>
    </w:p>
    <w:p w:rsidR="00927EC9" w:rsidRDefault="00927EC9" w:rsidP="00927EC9">
      <w:r>
        <w:t>7. If the repository receives proof of copyright violation, the relevant item will be removed immediately.</w:t>
      </w:r>
    </w:p>
    <w:p w:rsidR="00702B5D" w:rsidRDefault="00702B5D" w:rsidP="00927EC9"/>
    <w:p w:rsidR="00927EC9" w:rsidRPr="00BB59C0" w:rsidRDefault="00927EC9" w:rsidP="00702B5D">
      <w:pPr>
        <w:pStyle w:val="Heading2"/>
        <w:rPr>
          <w:b/>
        </w:rPr>
      </w:pPr>
      <w:r w:rsidRPr="00BB59C0">
        <w:rPr>
          <w:b/>
        </w:rPr>
        <w:t>Preservation Policy</w:t>
      </w:r>
    </w:p>
    <w:p w:rsidR="00702B5D" w:rsidRPr="00702B5D" w:rsidRDefault="00702B5D" w:rsidP="005B3A32">
      <w:pPr>
        <w:pStyle w:val="NoSpacing"/>
      </w:pPr>
    </w:p>
    <w:p w:rsidR="00927EC9" w:rsidRDefault="00927EC9" w:rsidP="00927EC9">
      <w:r>
        <w:t>1. Items will be retained indefinitely.</w:t>
      </w:r>
    </w:p>
    <w:p w:rsidR="00927EC9" w:rsidRDefault="00927EC9" w:rsidP="00927EC9">
      <w:r>
        <w:t>2. No functional specification policy has been defined.</w:t>
      </w:r>
    </w:p>
    <w:p w:rsidR="00927EC9" w:rsidRDefault="00927EC9" w:rsidP="00927EC9">
      <w:r>
        <w:t>3. No file preservation policy defined.</w:t>
      </w:r>
    </w:p>
    <w:p w:rsidR="00927EC9" w:rsidRDefault="00927EC9" w:rsidP="00927EC9">
      <w:r>
        <w:t>4. Items may be removed at the request of the author/copyright holder, but this is strongly discouraged.</w:t>
      </w:r>
    </w:p>
    <w:p w:rsidR="00927EC9" w:rsidRDefault="00927EC9" w:rsidP="00927EC9">
      <w:r>
        <w:t>5. Acceptable reasons for withdrawal include:</w:t>
      </w:r>
    </w:p>
    <w:p w:rsidR="00927EC9" w:rsidRDefault="00927EC9" w:rsidP="00927EC9">
      <w:r>
        <w:t xml:space="preserve">   (a) Proven copyright violation or plagiarism</w:t>
      </w:r>
    </w:p>
    <w:p w:rsidR="00927EC9" w:rsidRDefault="00927EC9" w:rsidP="00927EC9">
      <w:r>
        <w:t xml:space="preserve">   (b) Legal requirements and proven violations</w:t>
      </w:r>
    </w:p>
    <w:p w:rsidR="00927EC9" w:rsidRDefault="00927EC9" w:rsidP="00927EC9">
      <w:r>
        <w:t xml:space="preserve">   (c) National Security</w:t>
      </w:r>
    </w:p>
    <w:p w:rsidR="00927EC9" w:rsidRDefault="00927EC9" w:rsidP="00927EC9">
      <w:r>
        <w:t xml:space="preserve">   (d) Falsified research</w:t>
      </w:r>
    </w:p>
    <w:p w:rsidR="00927EC9" w:rsidRDefault="00927EC9" w:rsidP="00927EC9">
      <w:r>
        <w:lastRenderedPageBreak/>
        <w:t>6. Withdrawn items are not deleted per se, but are removed from public view.</w:t>
      </w:r>
    </w:p>
    <w:p w:rsidR="00927EC9" w:rsidRDefault="00927EC9" w:rsidP="00927EC9">
      <w:r>
        <w:t>7. Withdrawn items' identifiers/URLs are retained indefinitely.</w:t>
      </w:r>
    </w:p>
    <w:p w:rsidR="00927EC9" w:rsidRDefault="00927EC9" w:rsidP="00927EC9">
      <w:r>
        <w:t xml:space="preserve">8. URLs will continue to point to 'tombstone' citations, to avoid broken links and to retain item histories.  </w:t>
      </w:r>
    </w:p>
    <w:p w:rsidR="00927EC9" w:rsidRDefault="00927EC9" w:rsidP="00927EC9">
      <w:r>
        <w:t>9. Errata and corrigenda lists may be included with the original record if required.</w:t>
      </w:r>
    </w:p>
    <w:p w:rsidR="00927EC9" w:rsidRDefault="00927EC9" w:rsidP="00927EC9">
      <w:r>
        <w:t>10. If necessary, an updated version may be deposited.</w:t>
      </w:r>
    </w:p>
    <w:p w:rsidR="00927EC9" w:rsidRDefault="00927EC9" w:rsidP="00927EC9">
      <w:r>
        <w:t xml:space="preserve">   (a) The item's persistent URL will always link to the latest version.</w:t>
      </w:r>
    </w:p>
    <w:p w:rsidR="00AF0DAD" w:rsidRDefault="00927EC9" w:rsidP="00927EC9">
      <w:r>
        <w:t>11. No closure policy defined.</w:t>
      </w:r>
    </w:p>
    <w:p w:rsidR="00DE3254" w:rsidRDefault="00DE3254" w:rsidP="00DE3254"/>
    <w:p w:rsidR="00DE3254" w:rsidRDefault="00DE3254" w:rsidP="00DE3254">
      <w:r>
        <w:t xml:space="preserve">This document was created using the OpenDOAR policy tool. This resource is available at: </w:t>
      </w:r>
      <w:hyperlink r:id="rId8" w:history="1">
        <w:r>
          <w:rPr>
            <w:rStyle w:val="Hyperlink"/>
          </w:rPr>
          <w:t>http://sherpa.ac.uk/policytool/</w:t>
        </w:r>
      </w:hyperlink>
    </w:p>
    <w:p w:rsidR="00452487" w:rsidRDefault="00452487" w:rsidP="00927EC9"/>
    <w:sectPr w:rsidR="0045248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5D" w:rsidRDefault="00702B5D" w:rsidP="00702B5D">
      <w:pPr>
        <w:spacing w:after="0" w:line="240" w:lineRule="auto"/>
      </w:pPr>
      <w:r>
        <w:separator/>
      </w:r>
    </w:p>
  </w:endnote>
  <w:endnote w:type="continuationSeparator" w:id="0">
    <w:p w:rsidR="00702B5D" w:rsidRDefault="00702B5D" w:rsidP="0070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710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2B5D" w:rsidRDefault="00702B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8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2B5D" w:rsidRDefault="00702B5D">
    <w:pPr>
      <w:pStyle w:val="Footer"/>
    </w:pPr>
    <w:r>
      <w:rPr>
        <w:rFonts w:asciiTheme="majorHAnsi" w:eastAsiaTheme="majorEastAsia" w:hAnsiTheme="majorHAnsi" w:cstheme="majorBidi"/>
      </w:rPr>
      <w:t>Last updated</w:t>
    </w:r>
    <w:r>
      <w:rPr>
        <w:rFonts w:asciiTheme="majorHAnsi" w:eastAsiaTheme="majorEastAsia" w:hAnsiTheme="majorHAnsi" w:cstheme="majorBidi"/>
      </w:rPr>
      <w:t>: 20</w:t>
    </w:r>
    <w:r>
      <w:rPr>
        <w:rFonts w:asciiTheme="majorHAnsi" w:eastAsiaTheme="majorEastAsia" w:hAnsiTheme="majorHAnsi" w:cstheme="majorBidi"/>
      </w:rPr>
      <w:t xml:space="preserve"> February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5D" w:rsidRDefault="00702B5D" w:rsidP="00702B5D">
      <w:pPr>
        <w:spacing w:after="0" w:line="240" w:lineRule="auto"/>
      </w:pPr>
      <w:r>
        <w:separator/>
      </w:r>
    </w:p>
  </w:footnote>
  <w:footnote w:type="continuationSeparator" w:id="0">
    <w:p w:rsidR="00702B5D" w:rsidRDefault="00702B5D" w:rsidP="00702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C9"/>
    <w:rsid w:val="00030686"/>
    <w:rsid w:val="00147DD9"/>
    <w:rsid w:val="0033074A"/>
    <w:rsid w:val="00341666"/>
    <w:rsid w:val="00401A01"/>
    <w:rsid w:val="00452487"/>
    <w:rsid w:val="005A042E"/>
    <w:rsid w:val="005B3A32"/>
    <w:rsid w:val="005F6F0D"/>
    <w:rsid w:val="00702A1F"/>
    <w:rsid w:val="00702B5D"/>
    <w:rsid w:val="007F2498"/>
    <w:rsid w:val="00927EC9"/>
    <w:rsid w:val="009B62AA"/>
    <w:rsid w:val="009E38D7"/>
    <w:rsid w:val="009F1F25"/>
    <w:rsid w:val="00A550B9"/>
    <w:rsid w:val="00AF0DAD"/>
    <w:rsid w:val="00BB59C0"/>
    <w:rsid w:val="00DE3254"/>
    <w:rsid w:val="00DE32DA"/>
    <w:rsid w:val="00F04F19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DBB1E"/>
  <w15:chartTrackingRefBased/>
  <w15:docId w15:val="{0CE4C4A8-0883-441E-A3C4-2D218B82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B5D"/>
  </w:style>
  <w:style w:type="paragraph" w:styleId="Heading1">
    <w:name w:val="heading 1"/>
    <w:basedOn w:val="Normal"/>
    <w:next w:val="Normal"/>
    <w:link w:val="Heading1Char"/>
    <w:uiPriority w:val="9"/>
    <w:qFormat/>
    <w:rsid w:val="00702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B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B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B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B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B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B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B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B5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2B5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02B5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02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B5D"/>
  </w:style>
  <w:style w:type="paragraph" w:styleId="Footer">
    <w:name w:val="footer"/>
    <w:basedOn w:val="Normal"/>
    <w:link w:val="FooterChar"/>
    <w:uiPriority w:val="99"/>
    <w:unhideWhenUsed/>
    <w:rsid w:val="00702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B5D"/>
  </w:style>
  <w:style w:type="paragraph" w:styleId="Title">
    <w:name w:val="Title"/>
    <w:basedOn w:val="Normal"/>
    <w:next w:val="Normal"/>
    <w:link w:val="TitleChar"/>
    <w:uiPriority w:val="10"/>
    <w:qFormat/>
    <w:rsid w:val="00702B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B5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NoSpacing">
    <w:name w:val="No Spacing"/>
    <w:uiPriority w:val="1"/>
    <w:qFormat/>
    <w:rsid w:val="00702B5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02B5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B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B5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B5D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B5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B5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B5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B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B5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2B5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02B5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02B5D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702B5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B5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B5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B5D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702B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02B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02B5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02B5D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702B5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B5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pa.ac.uk/policytoo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earchonline.gcu.ac.uk/ws/oa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archonline.gcu.ac.uk/en/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AB"/>
    <w:rsid w:val="00D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60D3835C764C1288ADD3CB28AEB8B1">
    <w:name w:val="BF60D3835C764C1288ADD3CB28AEB8B1"/>
    <w:rsid w:val="00D71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Toland, Elinor</dc:creator>
  <cp:keywords/>
  <dc:description/>
  <cp:lastModifiedBy>Toland, Elinor</cp:lastModifiedBy>
  <cp:revision>4</cp:revision>
  <cp:lastPrinted>2020-02-20T16:22:00Z</cp:lastPrinted>
  <dcterms:created xsi:type="dcterms:W3CDTF">2020-02-20T16:36:00Z</dcterms:created>
  <dcterms:modified xsi:type="dcterms:W3CDTF">2020-02-20T16:38:00Z</dcterms:modified>
</cp:coreProperties>
</file>