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5BC" w:rsidRDefault="00872D75" w:rsidP="00643E8A">
      <w:pPr>
        <w:pStyle w:val="Body"/>
        <w:tabs>
          <w:tab w:val="right" w:pos="9638"/>
        </w:tabs>
        <w:rPr>
          <w:b/>
          <w:bCs/>
          <w:sz w:val="24"/>
          <w:szCs w:val="28"/>
        </w:rPr>
      </w:pPr>
      <w:r w:rsidRPr="00643E8A">
        <w:rPr>
          <w:b/>
          <w:bCs/>
          <w:sz w:val="28"/>
          <w:szCs w:val="28"/>
        </w:rPr>
        <w:t>Tutorial - Condition Monitoring of Rotating Machines</w:t>
      </w:r>
      <w:r w:rsidR="00643E8A">
        <w:rPr>
          <w:b/>
          <w:bCs/>
          <w:sz w:val="28"/>
          <w:szCs w:val="28"/>
        </w:rPr>
        <w:tab/>
      </w:r>
      <w:r w:rsidR="00643E8A" w:rsidRPr="00643E8A">
        <w:rPr>
          <w:bCs/>
          <w:sz w:val="24"/>
          <w:szCs w:val="28"/>
        </w:rPr>
        <w:t xml:space="preserve">Nov </w:t>
      </w:r>
      <w:r w:rsidR="002570AA">
        <w:rPr>
          <w:bCs/>
          <w:sz w:val="24"/>
          <w:szCs w:val="28"/>
        </w:rPr>
        <w:t>20</w:t>
      </w:r>
    </w:p>
    <w:p w:rsidR="00643E8A" w:rsidRPr="00643E8A" w:rsidRDefault="00643E8A" w:rsidP="00643E8A">
      <w:pPr>
        <w:pStyle w:val="Body"/>
        <w:tabs>
          <w:tab w:val="right" w:pos="9638"/>
        </w:tabs>
        <w:rPr>
          <w:bCs/>
          <w:sz w:val="28"/>
          <w:szCs w:val="28"/>
        </w:rPr>
      </w:pPr>
      <w:r>
        <w:rPr>
          <w:b/>
          <w:bCs/>
          <w:sz w:val="24"/>
          <w:szCs w:val="28"/>
        </w:rPr>
        <w:tab/>
      </w:r>
      <w:r w:rsidR="003B50AE">
        <w:rPr>
          <w:bCs/>
          <w:sz w:val="24"/>
          <w:szCs w:val="28"/>
        </w:rPr>
        <w:t>Rotating</w:t>
      </w:r>
      <w:r w:rsidRPr="00643E8A">
        <w:rPr>
          <w:bCs/>
          <w:sz w:val="24"/>
          <w:szCs w:val="28"/>
        </w:rPr>
        <w:t xml:space="preserve"> Machines</w:t>
      </w:r>
    </w:p>
    <w:p w:rsidR="008115BC" w:rsidRDefault="008115BC">
      <w:pPr>
        <w:pStyle w:val="Body"/>
      </w:pPr>
    </w:p>
    <w:p w:rsidR="008115BC" w:rsidRDefault="008115BC">
      <w:pPr>
        <w:pStyle w:val="Body"/>
      </w:pPr>
    </w:p>
    <w:p w:rsidR="008115BC" w:rsidRDefault="00872D75">
      <w:pPr>
        <w:pStyle w:val="Body"/>
      </w:pPr>
      <w:r>
        <w:t>Q1</w:t>
      </w:r>
      <w:r>
        <w:tab/>
        <w:t xml:space="preserve">Distinguish between </w:t>
      </w:r>
      <w:r>
        <w:rPr>
          <w:i/>
          <w:iCs/>
        </w:rPr>
        <w:t>critical</w:t>
      </w:r>
      <w:r>
        <w:t xml:space="preserve">, </w:t>
      </w:r>
      <w:r>
        <w:rPr>
          <w:i/>
          <w:iCs/>
        </w:rPr>
        <w:t>essential</w:t>
      </w:r>
      <w:r>
        <w:t xml:space="preserve"> and </w:t>
      </w:r>
      <w:r>
        <w:rPr>
          <w:i/>
          <w:iCs/>
        </w:rPr>
        <w:t>important</w:t>
      </w:r>
      <w:r>
        <w:t xml:space="preserve"> assets.</w:t>
      </w:r>
    </w:p>
    <w:p w:rsidR="008115BC" w:rsidRDefault="008115BC">
      <w:pPr>
        <w:pStyle w:val="Body"/>
      </w:pPr>
    </w:p>
    <w:p w:rsidR="008115BC" w:rsidRDefault="00872D75">
      <w:pPr>
        <w:pStyle w:val="Body"/>
        <w:sectPr w:rsidR="008115BC">
          <w:headerReference w:type="default" r:id="rId7"/>
          <w:footerReference w:type="default" r:id="rId8"/>
          <w:pgSz w:w="11906" w:h="16838"/>
          <w:pgMar w:top="1134" w:right="1134" w:bottom="1134" w:left="1134" w:header="709" w:footer="850" w:gutter="0"/>
          <w:cols w:space="720"/>
        </w:sectPr>
      </w:pPr>
      <w:r>
        <w:t>Q2</w:t>
      </w:r>
      <w:r>
        <w:tab/>
        <w:t>Consider the asset pyramid shown below:</w:t>
      </w:r>
    </w:p>
    <w:p w:rsidR="008115BC" w:rsidRDefault="00872D75">
      <w:pPr>
        <w:pStyle w:val="Body"/>
        <w:numPr>
          <w:ilvl w:val="0"/>
          <w:numId w:val="2"/>
        </w:numPr>
      </w:pPr>
      <w:r>
        <w:t>For each level in the asset pyramid, provide examples of applications for rotating machines</w:t>
      </w:r>
      <w:r w:rsidR="003B50AE">
        <w:t xml:space="preserve"> that fall into the categories</w:t>
      </w:r>
      <w:r>
        <w:t>.</w:t>
      </w:r>
    </w:p>
    <w:p w:rsidR="00E0251B" w:rsidRDefault="00D527F0" w:rsidP="00E0251B">
      <w:pPr>
        <w:pStyle w:val="Body"/>
        <w:numPr>
          <w:ilvl w:val="0"/>
          <w:numId w:val="2"/>
        </w:numPr>
      </w:pPr>
      <w:r>
        <w:rPr>
          <w:noProof/>
          <w:lang w:val="en-GB"/>
        </w:rPr>
        <mc:AlternateContent>
          <mc:Choice Requires="wpg">
            <w:drawing>
              <wp:anchor distT="0" distB="0" distL="114300" distR="114300" simplePos="0" relativeHeight="251663360" behindDoc="0" locked="0" layoutInCell="1" allowOverlap="1">
                <wp:simplePos x="0" y="0"/>
                <wp:positionH relativeFrom="column">
                  <wp:posOffset>1975485</wp:posOffset>
                </wp:positionH>
                <wp:positionV relativeFrom="paragraph">
                  <wp:posOffset>128270</wp:posOffset>
                </wp:positionV>
                <wp:extent cx="2525161" cy="2277835"/>
                <wp:effectExtent l="19050" t="19050" r="46990" b="27305"/>
                <wp:wrapThrough wrapText="bothSides">
                  <wp:wrapPolygon edited="0">
                    <wp:start x="10431" y="-181"/>
                    <wp:lineTo x="326" y="19872"/>
                    <wp:lineTo x="-163" y="21678"/>
                    <wp:lineTo x="21839" y="21678"/>
                    <wp:lineTo x="21676" y="21136"/>
                    <wp:lineTo x="21350" y="20233"/>
                    <wp:lineTo x="11245" y="-181"/>
                    <wp:lineTo x="10431" y="-181"/>
                  </wp:wrapPolygon>
                </wp:wrapThrough>
                <wp:docPr id="2" name="Group 2"/>
                <wp:cNvGraphicFramePr/>
                <a:graphic xmlns:a="http://schemas.openxmlformats.org/drawingml/2006/main">
                  <a:graphicData uri="http://schemas.microsoft.com/office/word/2010/wordprocessingGroup">
                    <wpg:wgp>
                      <wpg:cNvGrpSpPr/>
                      <wpg:grpSpPr>
                        <a:xfrm>
                          <a:off x="0" y="0"/>
                          <a:ext cx="2525161" cy="2277835"/>
                          <a:chOff x="0" y="0"/>
                          <a:chExt cx="2525161" cy="2277835"/>
                        </a:xfrm>
                      </wpg:grpSpPr>
                      <wps:wsp>
                        <wps:cNvPr id="1073741834" name="officeArt object"/>
                        <wps:cNvSpPr/>
                        <wps:spPr>
                          <a:xfrm>
                            <a:off x="0" y="0"/>
                            <a:ext cx="2525161" cy="2277835"/>
                          </a:xfrm>
                          <a:custGeom>
                            <a:avLst/>
                            <a:gdLst/>
                            <a:ahLst/>
                            <a:cxnLst>
                              <a:cxn ang="0">
                                <a:pos x="wd2" y="hd2"/>
                              </a:cxn>
                              <a:cxn ang="5400000">
                                <a:pos x="wd2" y="hd2"/>
                              </a:cxn>
                              <a:cxn ang="10800000">
                                <a:pos x="wd2" y="hd2"/>
                              </a:cxn>
                              <a:cxn ang="16200000">
                                <a:pos x="wd2" y="hd2"/>
                              </a:cxn>
                            </a:cxnLst>
                            <a:rect l="0" t="0" r="r" b="b"/>
                            <a:pathLst>
                              <a:path w="21600" h="21600" extrusionOk="0">
                                <a:moveTo>
                                  <a:pt x="10800" y="0"/>
                                </a:moveTo>
                                <a:lnTo>
                                  <a:pt x="21600" y="21600"/>
                                </a:lnTo>
                                <a:lnTo>
                                  <a:pt x="0" y="21600"/>
                                </a:lnTo>
                                <a:close/>
                              </a:path>
                            </a:pathLst>
                          </a:custGeom>
                          <a:noFill/>
                          <a:ln w="25400" cap="flat">
                            <a:solidFill>
                              <a:srgbClr val="020202">
                                <a:alpha val="71000"/>
                              </a:srgbClr>
                            </a:solidFill>
                            <a:prstDash val="solid"/>
                            <a:miter lim="400000"/>
                          </a:ln>
                          <a:effectLst/>
                        </wps:spPr>
                        <wps:bodyPr/>
                      </wps:wsp>
                      <wps:wsp>
                        <wps:cNvPr id="1073741826" name="officeArt object"/>
                        <wps:cNvCnPr/>
                        <wps:spPr>
                          <a:xfrm>
                            <a:off x="981075" y="485775"/>
                            <a:ext cx="561975" cy="0"/>
                          </a:xfrm>
                          <a:prstGeom prst="line">
                            <a:avLst/>
                          </a:prstGeom>
                          <a:noFill/>
                          <a:ln w="25400" cap="flat">
                            <a:solidFill>
                              <a:srgbClr val="000000"/>
                            </a:solidFill>
                            <a:prstDash val="solid"/>
                            <a:miter lim="400000"/>
                          </a:ln>
                          <a:effectLst/>
                        </wps:spPr>
                        <wps:bodyPr/>
                      </wps:wsp>
                      <wps:wsp>
                        <wps:cNvPr id="1073741829" name="officeArt object"/>
                        <wps:cNvCnPr/>
                        <wps:spPr>
                          <a:xfrm>
                            <a:off x="762000" y="876300"/>
                            <a:ext cx="1015365" cy="0"/>
                          </a:xfrm>
                          <a:prstGeom prst="line">
                            <a:avLst/>
                          </a:prstGeom>
                          <a:noFill/>
                          <a:ln w="25400" cap="flat">
                            <a:solidFill>
                              <a:srgbClr val="000000"/>
                            </a:solidFill>
                            <a:prstDash val="solid"/>
                            <a:miter lim="400000"/>
                          </a:ln>
                          <a:effectLst/>
                        </wps:spPr>
                        <wps:bodyPr/>
                      </wps:wsp>
                      <wps:wsp>
                        <wps:cNvPr id="1073741830" name="officeArt object"/>
                        <wps:cNvCnPr/>
                        <wps:spPr>
                          <a:xfrm>
                            <a:off x="523875" y="1333500"/>
                            <a:ext cx="1466850" cy="0"/>
                          </a:xfrm>
                          <a:prstGeom prst="line">
                            <a:avLst/>
                          </a:prstGeom>
                          <a:noFill/>
                          <a:ln w="25400" cap="flat">
                            <a:solidFill>
                              <a:srgbClr val="000000"/>
                            </a:solidFill>
                            <a:prstDash val="solid"/>
                            <a:miter lim="400000"/>
                          </a:ln>
                          <a:effectLst/>
                        </wps:spPr>
                        <wps:bodyPr/>
                      </wps:wsp>
                      <wps:wsp>
                        <wps:cNvPr id="1073741833" name="officeArt object"/>
                        <wps:cNvCnPr/>
                        <wps:spPr>
                          <a:xfrm>
                            <a:off x="295275" y="1790700"/>
                            <a:ext cx="1981200" cy="0"/>
                          </a:xfrm>
                          <a:prstGeom prst="line">
                            <a:avLst/>
                          </a:prstGeom>
                          <a:noFill/>
                          <a:ln w="25400" cap="flat">
                            <a:solidFill>
                              <a:srgbClr val="000000"/>
                            </a:solidFill>
                            <a:prstDash val="solid"/>
                            <a:miter lim="400000"/>
                          </a:ln>
                          <a:effectLst/>
                        </wps:spPr>
                        <wps:bodyPr/>
                      </wps:wsp>
                    </wpg:wgp>
                  </a:graphicData>
                </a:graphic>
              </wp:anchor>
            </w:drawing>
          </mc:Choice>
          <mc:Fallback>
            <w:pict>
              <v:group w14:anchorId="2072D00C" id="Group 2" o:spid="_x0000_s1026" style="position:absolute;margin-left:155.55pt;margin-top:10.1pt;width:198.85pt;height:179.35pt;z-index:251663360" coordsize="25251,22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">
                <v:shape id="officeArt object" o:spid="_x0000_s1027" style="position:absolute;width:25251;height:2277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" path="m10800,l21600,21600,,21600,10800,xe" filled="f" strokecolor="#020202" strokeweight="2pt">
                  <v:stroke opacity="46517f" miterlimit="4" joinstyle="miter"/>
                  <v:path arrowok="t" o:extrusionok="f" o:connecttype="custom" o:connectlocs="1262581,1138918;1262581,1138918;1262581,1138918;1262581,1138918" o:connectangles="0,90,180,270"/>
                </v:shape>
                <v:line id="officeArt object" o:spid="_x0000_s1028" style="position:absolute;visibility:visible;mso-wrap-style:square" from="9810,4857" to="15430,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" strokeweight="2pt">
                  <v:stroke miterlimit="4" joinstyle="miter"/>
                </v:line>
                <v:line id="officeArt object" o:spid="_x0000_s1029" style="position:absolute;visibility:visible;mso-wrap-style:square" from="7620,8763" to="17773,8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" strokeweight="2pt">
                  <v:stroke miterlimit="4" joinstyle="miter"/>
                </v:line>
                <v:line id="officeArt object" o:spid="_x0000_s1030" style="position:absolute;visibility:visible;mso-wrap-style:square" from="5238,13335" to="19907,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" strokeweight="2pt">
                  <v:stroke miterlimit="4" joinstyle="miter"/>
                </v:line>
                <v:line id="officeArt object" o:spid="_x0000_s1031" style="position:absolute;visibility:visible;mso-wrap-style:square" from="2952,17907" to="22764,17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" strokeweight="2pt">
                  <v:stroke miterlimit="4" joinstyle="miter"/>
                </v:line>
                <w10:wrap type="through"/>
              </v:group>
            </w:pict>
          </mc:Fallback>
        </mc:AlternateContent>
      </w:r>
      <w:r w:rsidR="00872D75">
        <w:t>Provide your justifications.</w:t>
      </w:r>
    </w:p>
    <w:p w:rsidR="00E0251B" w:rsidRDefault="00E0251B" w:rsidP="00E0251B">
      <w:pPr>
        <w:pStyle w:val="Body"/>
        <w:numPr>
          <w:ilvl w:val="0"/>
          <w:numId w:val="2"/>
        </w:numPr>
        <w:sectPr w:rsidR="00E0251B">
          <w:type w:val="continuous"/>
          <w:pgSz w:w="11906" w:h="16838"/>
          <w:pgMar w:top="1134" w:right="1134" w:bottom="1134" w:left="1134" w:header="709" w:footer="850" w:gutter="0"/>
          <w:cols w:space="720"/>
        </w:sectPr>
      </w:pPr>
    </w:p>
    <w:p w:rsidR="008115BC" w:rsidRDefault="008115BC">
      <w:pPr>
        <w:pStyle w:val="Body"/>
      </w:pPr>
    </w:p>
    <w:p w:rsidR="008115BC" w:rsidRDefault="00D527F0">
      <w:pPr>
        <w:pStyle w:val="Body"/>
        <w:jc w:val="center"/>
      </w:pPr>
      <w:r>
        <w:rPr>
          <w:noProof/>
          <w:lang w:val="en-GB"/>
        </w:rPr>
        <mc:AlternateContent>
          <mc:Choice Requires="wps">
            <w:drawing>
              <wp:anchor distT="152400" distB="152400" distL="152400" distR="152400" simplePos="0" relativeHeight="251664384" behindDoc="0" locked="0" layoutInCell="1" allowOverlap="1" wp14:anchorId="4CA7815D" wp14:editId="511AA247">
                <wp:simplePos x="0" y="0"/>
                <wp:positionH relativeFrom="margin">
                  <wp:posOffset>2885440</wp:posOffset>
                </wp:positionH>
                <wp:positionV relativeFrom="line">
                  <wp:posOffset>27940</wp:posOffset>
                </wp:positionV>
                <wp:extent cx="690245" cy="252095"/>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microsoft.com/office/word/2010/wordprocessingShape">
                    <wps:wsp>
                      <wps:cNvSpPr/>
                      <wps:spPr>
                        <a:xfrm>
                          <a:off x="0" y="0"/>
                          <a:ext cx="690245" cy="252095"/>
                        </a:xfrm>
                        <a:prstGeom prst="rect">
                          <a:avLst/>
                        </a:prstGeom>
                        <a:noFill/>
                        <a:ln w="12700" cap="flat">
                          <a:noFill/>
                          <a:miter lim="400000"/>
                        </a:ln>
                        <a:effectLst/>
                      </wps:spPr>
                      <wps:txbx>
                        <w:txbxContent>
                          <w:p w:rsidR="008115BC" w:rsidRDefault="00872D75">
                            <w:pPr>
                              <w:pStyle w:val="Body"/>
                              <w:jc w:val="center"/>
                            </w:pPr>
                            <w:r>
                              <w:rPr>
                                <w:sz w:val="20"/>
                                <w:szCs w:val="20"/>
                              </w:rPr>
                              <w:t>Critical</w:t>
                            </w:r>
                          </w:p>
                        </w:txbxContent>
                      </wps:txbx>
                      <wps:bodyPr wrap="square" lIns="50800" tIns="50800" rIns="50800" bIns="50800" numCol="1" anchor="t">
                        <a:noAutofit/>
                      </wps:bodyPr>
                    </wps:wsp>
                  </a:graphicData>
                </a:graphic>
              </wp:anchor>
            </w:drawing>
          </mc:Choice>
          <mc:Fallback>
            <w:pict>
              <v:rect w14:anchorId="4CA7815D" id="officeArt object" o:spid="_x0000_s1026" style="position:absolute;left:0;text-align:left;margin-left:227.2pt;margin-top:2.2pt;width:54.35pt;height:19.85pt;z-index:251664384;visibility:visible;mso-wrap-style:square;mso-wrap-distance-left:12pt;mso-wrap-distance-top:12pt;mso-wrap-distance-right:12pt;mso-wrap-distance-bottom:12pt;mso-position-horizontal:absolute;mso-position-horizontal-relative:margin;mso-position-vertical:absolute;mso-position-vertical-relative:lin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" filled="f" stroked="f" strokeweight="1pt">
                <v:stroke miterlimit="4"/>
                <v:textbox inset="4pt,4pt,4pt,4pt">
                  <w:txbxContent>
                    <w:p w:rsidR="008115BC" w:rsidRDefault="00872D75">
                      <w:pPr>
                        <w:pStyle w:val="Body"/>
                        <w:jc w:val="center"/>
                      </w:pPr>
                      <w:r>
                        <w:rPr>
                          <w:sz w:val="20"/>
                          <w:szCs w:val="20"/>
                        </w:rPr>
                        <w:t>Critical</w:t>
                      </w:r>
                    </w:p>
                  </w:txbxContent>
                </v:textbox>
                <w10:wrap type="through" anchorx="margin" anchory="line"/>
              </v:rect>
            </w:pict>
          </mc:Fallback>
        </mc:AlternateContent>
      </w:r>
    </w:p>
    <w:p w:rsidR="008115BC" w:rsidRDefault="00643E8A">
      <w:pPr>
        <w:pStyle w:val="Body"/>
      </w:pPr>
      <w:r>
        <w:rPr>
          <w:noProof/>
          <w:lang w:val="en-GB"/>
        </w:rPr>
        <mc:AlternateContent>
          <mc:Choice Requires="wps">
            <w:drawing>
              <wp:anchor distT="152400" distB="152400" distL="152400" distR="152400" simplePos="0" relativeHeight="251666432" behindDoc="0" locked="0" layoutInCell="1" allowOverlap="1" wp14:anchorId="34404816" wp14:editId="211A485D">
                <wp:simplePos x="0" y="0"/>
                <wp:positionH relativeFrom="margin">
                  <wp:posOffset>2885440</wp:posOffset>
                </wp:positionH>
                <wp:positionV relativeFrom="line">
                  <wp:posOffset>204470</wp:posOffset>
                </wp:positionV>
                <wp:extent cx="690245" cy="252095"/>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microsoft.com/office/word/2010/wordprocessingShape">
                    <wps:wsp>
                      <wps:cNvSpPr/>
                      <wps:spPr>
                        <a:xfrm>
                          <a:off x="0" y="0"/>
                          <a:ext cx="690245" cy="252095"/>
                        </a:xfrm>
                        <a:prstGeom prst="rect">
                          <a:avLst/>
                        </a:prstGeom>
                        <a:noFill/>
                        <a:ln w="12700" cap="flat">
                          <a:noFill/>
                          <a:miter lim="400000"/>
                        </a:ln>
                        <a:effectLst/>
                      </wps:spPr>
                      <wps:txbx>
                        <w:txbxContent>
                          <w:p w:rsidR="008115BC" w:rsidRDefault="00872D75">
                            <w:pPr>
                              <w:pStyle w:val="Body"/>
                              <w:jc w:val="center"/>
                            </w:pPr>
                            <w:r>
                              <w:rPr>
                                <w:sz w:val="20"/>
                                <w:szCs w:val="20"/>
                              </w:rPr>
                              <w:t>Essential</w:t>
                            </w:r>
                          </w:p>
                        </w:txbxContent>
                      </wps:txbx>
                      <wps:bodyPr wrap="square" lIns="50800" tIns="50800" rIns="50800" bIns="50800" numCol="1" anchor="t">
                        <a:noAutofit/>
                      </wps:bodyPr>
                    </wps:wsp>
                  </a:graphicData>
                </a:graphic>
              </wp:anchor>
            </w:drawing>
          </mc:Choice>
          <mc:Fallback>
            <w:pict>
              <v:rect w14:anchorId="34404816" id="_x0000_s1027" style="position:absolute;margin-left:227.2pt;margin-top:16.1pt;width:54.35pt;height:19.85pt;z-index:251666432;visibility:visible;mso-wrap-style:square;mso-wrap-distance-left:12pt;mso-wrap-distance-top:12pt;mso-wrap-distance-right:12pt;mso-wrap-distance-bottom:12pt;mso-position-horizontal:absolute;mso-position-horizontal-relative:margin;mso-position-vertical:absolute;mso-position-vertical-relative:lin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" filled="f" stroked="f" strokeweight="1pt">
                <v:stroke miterlimit="4"/>
                <v:textbox inset="4pt,4pt,4pt,4pt">
                  <w:txbxContent>
                    <w:p w:rsidR="008115BC" w:rsidRDefault="00872D75">
                      <w:pPr>
                        <w:pStyle w:val="Body"/>
                        <w:jc w:val="center"/>
                      </w:pPr>
                      <w:r>
                        <w:rPr>
                          <w:sz w:val="20"/>
                          <w:szCs w:val="20"/>
                        </w:rPr>
                        <w:t>Essential</w:t>
                      </w:r>
                    </w:p>
                  </w:txbxContent>
                </v:textbox>
                <w10:wrap type="through" anchorx="margin" anchory="line"/>
              </v:rect>
            </w:pict>
          </mc:Fallback>
        </mc:AlternateContent>
      </w:r>
    </w:p>
    <w:p w:rsidR="008115BC" w:rsidRDefault="008115BC">
      <w:pPr>
        <w:pStyle w:val="Body"/>
      </w:pPr>
    </w:p>
    <w:p w:rsidR="008115BC" w:rsidRDefault="008115BC">
      <w:pPr>
        <w:pStyle w:val="Body"/>
      </w:pPr>
    </w:p>
    <w:p w:rsidR="008115BC" w:rsidRDefault="00D527F0">
      <w:pPr>
        <w:pStyle w:val="Body"/>
      </w:pPr>
      <w:r>
        <w:rPr>
          <w:noProof/>
          <w:lang w:val="en-GB"/>
        </w:rPr>
        <mc:AlternateContent>
          <mc:Choice Requires="wps">
            <w:drawing>
              <wp:anchor distT="152400" distB="152400" distL="152400" distR="152400" simplePos="0" relativeHeight="251665408" behindDoc="0" locked="0" layoutInCell="1" allowOverlap="1" wp14:anchorId="487395F3" wp14:editId="154C742E">
                <wp:simplePos x="0" y="0"/>
                <wp:positionH relativeFrom="margin">
                  <wp:posOffset>2885440</wp:posOffset>
                </wp:positionH>
                <wp:positionV relativeFrom="line">
                  <wp:posOffset>146050</wp:posOffset>
                </wp:positionV>
                <wp:extent cx="690245" cy="252095"/>
                <wp:effectExtent l="0" t="0" r="0" b="0"/>
                <wp:wrapThrough wrapText="bothSides" distL="152400" distR="152400">
                  <wp:wrapPolygon edited="1">
                    <wp:start x="0" y="0"/>
                    <wp:lineTo x="21600" y="0"/>
                    <wp:lineTo x="21600" y="21600"/>
                    <wp:lineTo x="0" y="21600"/>
                    <wp:lineTo x="0" y="0"/>
                  </wp:wrapPolygon>
                </wp:wrapThrough>
                <wp:docPr id="1073741828" name="officeArt object"/>
                <wp:cNvGraphicFramePr/>
                <a:graphic xmlns:a="http://schemas.openxmlformats.org/drawingml/2006/main">
                  <a:graphicData uri="http://schemas.microsoft.com/office/word/2010/wordprocessingShape">
                    <wps:wsp>
                      <wps:cNvSpPr/>
                      <wps:spPr>
                        <a:xfrm>
                          <a:off x="0" y="0"/>
                          <a:ext cx="690245" cy="252095"/>
                        </a:xfrm>
                        <a:prstGeom prst="rect">
                          <a:avLst/>
                        </a:prstGeom>
                        <a:noFill/>
                        <a:ln w="12700" cap="flat">
                          <a:noFill/>
                          <a:miter lim="400000"/>
                        </a:ln>
                        <a:effectLst/>
                      </wps:spPr>
                      <wps:txbx>
                        <w:txbxContent>
                          <w:p w:rsidR="008115BC" w:rsidRDefault="00872D75">
                            <w:pPr>
                              <w:pStyle w:val="Body"/>
                              <w:jc w:val="center"/>
                            </w:pPr>
                            <w:r>
                              <w:rPr>
                                <w:sz w:val="20"/>
                                <w:szCs w:val="20"/>
                              </w:rPr>
                              <w:t>Important</w:t>
                            </w:r>
                          </w:p>
                        </w:txbxContent>
                      </wps:txbx>
                      <wps:bodyPr wrap="square" lIns="50800" tIns="50800" rIns="50800" bIns="50800" numCol="1" anchor="t">
                        <a:noAutofit/>
                      </wps:bodyPr>
                    </wps:wsp>
                  </a:graphicData>
                </a:graphic>
              </wp:anchor>
            </w:drawing>
          </mc:Choice>
          <mc:Fallback>
            <w:pict>
              <v:rect w14:anchorId="487395F3" id="_x0000_s1028" style="position:absolute;margin-left:227.2pt;margin-top:11.5pt;width:54.35pt;height:19.85pt;z-index:251665408;visibility:visible;mso-wrap-style:square;mso-wrap-distance-left:12pt;mso-wrap-distance-top:12pt;mso-wrap-distance-right:12pt;mso-wrap-distance-bottom:12pt;mso-position-horizontal:absolute;mso-position-horizontal-relative:margin;mso-position-vertical:absolute;mso-position-vertical-relative:lin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" filled="f" stroked="f" strokeweight="1pt">
                <v:stroke miterlimit="4"/>
                <v:textbox inset="4pt,4pt,4pt,4pt">
                  <w:txbxContent>
                    <w:p w:rsidR="008115BC" w:rsidRDefault="00872D75">
                      <w:pPr>
                        <w:pStyle w:val="Body"/>
                        <w:jc w:val="center"/>
                      </w:pPr>
                      <w:r>
                        <w:rPr>
                          <w:sz w:val="20"/>
                          <w:szCs w:val="20"/>
                        </w:rPr>
                        <w:t>Important</w:t>
                      </w:r>
                    </w:p>
                  </w:txbxContent>
                </v:textbox>
                <w10:wrap type="through" anchorx="margin" anchory="line"/>
              </v:rect>
            </w:pict>
          </mc:Fallback>
        </mc:AlternateContent>
      </w:r>
    </w:p>
    <w:p w:rsidR="008115BC" w:rsidRDefault="008115BC">
      <w:pPr>
        <w:pStyle w:val="Body"/>
      </w:pPr>
    </w:p>
    <w:p w:rsidR="008115BC" w:rsidRDefault="008115BC">
      <w:pPr>
        <w:pStyle w:val="Body"/>
      </w:pPr>
    </w:p>
    <w:p w:rsidR="008115BC" w:rsidRDefault="00D527F0">
      <w:pPr>
        <w:pStyle w:val="Body"/>
      </w:pPr>
      <w:r>
        <w:rPr>
          <w:noProof/>
          <w:lang w:val="en-GB"/>
        </w:rPr>
        <mc:AlternateContent>
          <mc:Choice Requires="wps">
            <w:drawing>
              <wp:anchor distT="152400" distB="152400" distL="152400" distR="152400" simplePos="0" relativeHeight="251667456" behindDoc="0" locked="0" layoutInCell="1" allowOverlap="1" wp14:anchorId="510B4714" wp14:editId="38B2B5A3">
                <wp:simplePos x="0" y="0"/>
                <wp:positionH relativeFrom="margin">
                  <wp:posOffset>2813685</wp:posOffset>
                </wp:positionH>
                <wp:positionV relativeFrom="line">
                  <wp:posOffset>109855</wp:posOffset>
                </wp:positionV>
                <wp:extent cx="848995" cy="294640"/>
                <wp:effectExtent l="0" t="0" r="0" b="0"/>
                <wp:wrapThrough wrapText="bothSides" distL="152400" distR="152400">
                  <wp:wrapPolygon edited="1">
                    <wp:start x="0" y="0"/>
                    <wp:lineTo x="21600" y="0"/>
                    <wp:lineTo x="21600" y="21600"/>
                    <wp:lineTo x="0" y="21600"/>
                    <wp:lineTo x="0" y="0"/>
                  </wp:wrapPolygon>
                </wp:wrapThrough>
                <wp:docPr id="1073741831" name="officeArt object"/>
                <wp:cNvGraphicFramePr/>
                <a:graphic xmlns:a="http://schemas.openxmlformats.org/drawingml/2006/main">
                  <a:graphicData uri="http://schemas.microsoft.com/office/word/2010/wordprocessingShape">
                    <wps:wsp>
                      <wps:cNvSpPr/>
                      <wps:spPr>
                        <a:xfrm>
                          <a:off x="0" y="0"/>
                          <a:ext cx="848995" cy="294640"/>
                        </a:xfrm>
                        <a:prstGeom prst="rect">
                          <a:avLst/>
                        </a:prstGeom>
                        <a:noFill/>
                        <a:ln w="12700" cap="flat">
                          <a:noFill/>
                          <a:miter lim="400000"/>
                        </a:ln>
                        <a:effectLst/>
                      </wps:spPr>
                      <wps:txbx>
                        <w:txbxContent>
                          <w:p w:rsidR="008115BC" w:rsidRDefault="00872D75">
                            <w:pPr>
                              <w:pStyle w:val="Body"/>
                              <w:jc w:val="center"/>
                            </w:pPr>
                            <w:r>
                              <w:rPr>
                                <w:sz w:val="20"/>
                                <w:szCs w:val="20"/>
                              </w:rPr>
                              <w:t>Secondary</w:t>
                            </w:r>
                          </w:p>
                        </w:txbxContent>
                      </wps:txbx>
                      <wps:bodyPr wrap="square" lIns="50800" tIns="50800" rIns="50800" bIns="50800" numCol="1" anchor="t">
                        <a:noAutofit/>
                      </wps:bodyPr>
                    </wps:wsp>
                  </a:graphicData>
                </a:graphic>
                <wp14:sizeRelV relativeFrom="margin">
                  <wp14:pctHeight>0</wp14:pctHeight>
                </wp14:sizeRelV>
              </wp:anchor>
            </w:drawing>
          </mc:Choice>
          <mc:Fallback>
            <w:pict>
              <v:rect w14:anchorId="510B4714" id="_x0000_s1029" style="position:absolute;margin-left:221.55pt;margin-top:8.65pt;width:66.85pt;height:23.2pt;z-index:251667456;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" filled="f" stroked="f" strokeweight="1pt">
                <v:stroke miterlimit="4"/>
                <v:textbox inset="4pt,4pt,4pt,4pt">
                  <w:txbxContent>
                    <w:p w:rsidR="008115BC" w:rsidRDefault="00872D75">
                      <w:pPr>
                        <w:pStyle w:val="Body"/>
                        <w:jc w:val="center"/>
                      </w:pPr>
                      <w:r>
                        <w:rPr>
                          <w:sz w:val="20"/>
                          <w:szCs w:val="20"/>
                        </w:rPr>
                        <w:t>Secondary</w:t>
                      </w:r>
                    </w:p>
                  </w:txbxContent>
                </v:textbox>
                <w10:wrap type="through" anchorx="margin" anchory="line"/>
              </v:rect>
            </w:pict>
          </mc:Fallback>
        </mc:AlternateContent>
      </w:r>
    </w:p>
    <w:p w:rsidR="008115BC" w:rsidRDefault="008115BC">
      <w:pPr>
        <w:pStyle w:val="Body"/>
      </w:pPr>
    </w:p>
    <w:p w:rsidR="008115BC" w:rsidRDefault="008115BC">
      <w:pPr>
        <w:pStyle w:val="Body"/>
      </w:pPr>
    </w:p>
    <w:p w:rsidR="008115BC" w:rsidRDefault="00D527F0">
      <w:pPr>
        <w:pStyle w:val="Body"/>
      </w:pPr>
      <w:r>
        <w:rPr>
          <w:noProof/>
          <w:lang w:val="en-GB"/>
        </w:rPr>
        <mc:AlternateContent>
          <mc:Choice Requires="wps">
            <w:drawing>
              <wp:anchor distT="152400" distB="152400" distL="152400" distR="152400" simplePos="0" relativeHeight="251668480" behindDoc="0" locked="0" layoutInCell="1" allowOverlap="1" wp14:anchorId="78BA6047" wp14:editId="210C838C">
                <wp:simplePos x="0" y="0"/>
                <wp:positionH relativeFrom="margin">
                  <wp:posOffset>2732405</wp:posOffset>
                </wp:positionH>
                <wp:positionV relativeFrom="line">
                  <wp:posOffset>87630</wp:posOffset>
                </wp:positionV>
                <wp:extent cx="1052195" cy="262890"/>
                <wp:effectExtent l="0" t="0" r="0" b="0"/>
                <wp:wrapThrough wrapText="bothSides" distL="152400" distR="152400">
                  <wp:wrapPolygon edited="1">
                    <wp:start x="0" y="0"/>
                    <wp:lineTo x="21600" y="0"/>
                    <wp:lineTo x="21600" y="21600"/>
                    <wp:lineTo x="0" y="21600"/>
                    <wp:lineTo x="0" y="0"/>
                  </wp:wrapPolygon>
                </wp:wrapThrough>
                <wp:docPr id="1073741832" name="officeArt object"/>
                <wp:cNvGraphicFramePr/>
                <a:graphic xmlns:a="http://schemas.openxmlformats.org/drawingml/2006/main">
                  <a:graphicData uri="http://schemas.microsoft.com/office/word/2010/wordprocessingShape">
                    <wps:wsp>
                      <wps:cNvSpPr/>
                      <wps:spPr>
                        <a:xfrm>
                          <a:off x="0" y="0"/>
                          <a:ext cx="1052195" cy="262890"/>
                        </a:xfrm>
                        <a:prstGeom prst="rect">
                          <a:avLst/>
                        </a:prstGeom>
                        <a:noFill/>
                        <a:ln w="12700" cap="flat">
                          <a:noFill/>
                          <a:miter lim="400000"/>
                        </a:ln>
                        <a:effectLst/>
                      </wps:spPr>
                      <wps:txbx>
                        <w:txbxContent>
                          <w:p w:rsidR="008115BC" w:rsidRDefault="00872D75">
                            <w:pPr>
                              <w:pStyle w:val="Body"/>
                              <w:jc w:val="center"/>
                            </w:pPr>
                            <w:r>
                              <w:rPr>
                                <w:sz w:val="20"/>
                                <w:szCs w:val="20"/>
                              </w:rPr>
                              <w:t>Non-essential</w:t>
                            </w:r>
                          </w:p>
                        </w:txbxContent>
                      </wps:txbx>
                      <wps:bodyPr wrap="square" lIns="50800" tIns="50800" rIns="50800" bIns="50800" numCol="1" anchor="t">
                        <a:noAutofit/>
                      </wps:bodyPr>
                    </wps:wsp>
                  </a:graphicData>
                </a:graphic>
              </wp:anchor>
            </w:drawing>
          </mc:Choice>
          <mc:Fallback>
            <w:pict>
              <v:rect w14:anchorId="78BA6047" id="_x0000_s1030" style="position:absolute;margin-left:215.15pt;margin-top:6.9pt;width:82.85pt;height:20.7pt;z-index:251668480;visibility:visible;mso-wrap-style:square;mso-wrap-distance-left:12pt;mso-wrap-distance-top:12pt;mso-wrap-distance-right:12pt;mso-wrap-distance-bottom:12pt;mso-position-horizontal:absolute;mso-position-horizontal-relative:margin;mso-position-vertical:absolute;mso-position-vertical-relative:lin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" filled="f" stroked="f" strokeweight="1pt">
                <v:stroke miterlimit="4"/>
                <v:textbox inset="4pt,4pt,4pt,4pt">
                  <w:txbxContent>
                    <w:p w:rsidR="008115BC" w:rsidRDefault="00872D75">
                      <w:pPr>
                        <w:pStyle w:val="Body"/>
                        <w:jc w:val="center"/>
                      </w:pPr>
                      <w:r>
                        <w:rPr>
                          <w:sz w:val="20"/>
                          <w:szCs w:val="20"/>
                        </w:rPr>
                        <w:t>Non-essential</w:t>
                      </w:r>
                    </w:p>
                  </w:txbxContent>
                </v:textbox>
                <w10:wrap type="through" anchorx="margin" anchory="line"/>
              </v:rect>
            </w:pict>
          </mc:Fallback>
        </mc:AlternateContent>
      </w:r>
    </w:p>
    <w:p w:rsidR="008115BC" w:rsidRDefault="008115BC">
      <w:pPr>
        <w:pStyle w:val="Body"/>
      </w:pPr>
    </w:p>
    <w:p w:rsidR="00D527F0" w:rsidRDefault="00D527F0">
      <w:pPr>
        <w:pStyle w:val="Body"/>
      </w:pPr>
    </w:p>
    <w:p w:rsidR="00D527F0" w:rsidRDefault="00D527F0">
      <w:pPr>
        <w:pStyle w:val="Body"/>
      </w:pPr>
    </w:p>
    <w:p w:rsidR="003B7C23" w:rsidRDefault="003B7C23">
      <w:pPr>
        <w:pStyle w:val="Body"/>
      </w:pPr>
    </w:p>
    <w:p w:rsidR="00505C15" w:rsidRDefault="00505C15" w:rsidP="00505C15">
      <w:pPr>
        <w:pStyle w:val="Body"/>
        <w:ind w:left="709" w:hanging="709"/>
      </w:pPr>
      <w:r>
        <w:t>Q3       Describe and explain the 3 regions and causes of the bathtub curve shown below. What is the significance to condition assessment?</w:t>
      </w:r>
    </w:p>
    <w:p w:rsidR="00505C15" w:rsidRDefault="00505C15" w:rsidP="00505C15">
      <w:pPr>
        <w:pStyle w:val="Body"/>
        <w:ind w:left="709" w:hanging="709"/>
      </w:pPr>
    </w:p>
    <w:p w:rsidR="00505C15" w:rsidRDefault="00505C15" w:rsidP="00E0251B">
      <w:pPr>
        <w:pStyle w:val="Body"/>
        <w:ind w:left="709" w:hanging="709"/>
        <w:jc w:val="center"/>
      </w:pPr>
      <w:r w:rsidRPr="00505C15">
        <w:rPr>
          <w:noProof/>
          <w:lang w:val="en-GB"/>
        </w:rPr>
        <w:drawing>
          <wp:inline distT="0" distB="0" distL="0" distR="0" wp14:anchorId="2CF65D81" wp14:editId="4B551925">
            <wp:extent cx="4124126" cy="2223381"/>
            <wp:effectExtent l="0" t="0" r="0" b="571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142260" cy="2233157"/>
                    </a:xfrm>
                    <a:prstGeom prst="rect">
                      <a:avLst/>
                    </a:prstGeom>
                  </pic:spPr>
                </pic:pic>
              </a:graphicData>
            </a:graphic>
          </wp:inline>
        </w:drawing>
      </w:r>
    </w:p>
    <w:p w:rsidR="00505C15" w:rsidRDefault="00505C15">
      <w:pPr>
        <w:pStyle w:val="Body"/>
      </w:pPr>
    </w:p>
    <w:p w:rsidR="008115BC" w:rsidRDefault="00505C15">
      <w:pPr>
        <w:pStyle w:val="Body"/>
      </w:pPr>
      <w:r>
        <w:t>Q4</w:t>
      </w:r>
      <w:r w:rsidR="00872D75">
        <w:tab/>
        <w:t xml:space="preserve">State and describe </w:t>
      </w:r>
      <w:r w:rsidR="00872D75">
        <w:rPr>
          <w:i/>
          <w:iCs/>
        </w:rPr>
        <w:t>three</w:t>
      </w:r>
      <w:r w:rsidR="00872D75">
        <w:t xml:space="preserve"> categories of faults that occur in induction motors.</w:t>
      </w:r>
    </w:p>
    <w:p w:rsidR="008115BC" w:rsidRDefault="008115BC">
      <w:pPr>
        <w:pStyle w:val="Body"/>
      </w:pPr>
    </w:p>
    <w:p w:rsidR="008115BC" w:rsidRDefault="00505C15">
      <w:pPr>
        <w:pStyle w:val="Body"/>
      </w:pPr>
      <w:r>
        <w:t>Q5</w:t>
      </w:r>
      <w:r w:rsidR="00872D75">
        <w:tab/>
      </w:r>
      <w:proofErr w:type="gramStart"/>
      <w:r w:rsidR="00872D75">
        <w:t>In</w:t>
      </w:r>
      <w:proofErr w:type="gramEnd"/>
      <w:r w:rsidR="00872D75">
        <w:t xml:space="preserve"> relation to failure statistics in rotating machines, distinguish between </w:t>
      </w:r>
      <w:r w:rsidR="00872D75">
        <w:tab/>
      </w:r>
      <w:r w:rsidR="00872D75">
        <w:tab/>
        <w:t>generators and induction motors.</w:t>
      </w:r>
    </w:p>
    <w:p w:rsidR="008115BC" w:rsidRDefault="008115BC">
      <w:pPr>
        <w:pStyle w:val="Body"/>
      </w:pPr>
    </w:p>
    <w:p w:rsidR="008115BC" w:rsidRDefault="00505C15">
      <w:pPr>
        <w:pStyle w:val="Body"/>
      </w:pPr>
      <w:r>
        <w:t>Q6</w:t>
      </w:r>
      <w:r w:rsidR="00872D75">
        <w:tab/>
      </w:r>
      <w:proofErr w:type="spellStart"/>
      <w:r w:rsidR="00872D75">
        <w:t>i</w:t>
      </w:r>
      <w:proofErr w:type="spellEnd"/>
      <w:r w:rsidR="00872D75">
        <w:t xml:space="preserve">.  </w:t>
      </w:r>
      <w:r w:rsidR="00754906">
        <w:t xml:space="preserve"> </w:t>
      </w:r>
      <w:r w:rsidR="00872D75">
        <w:t>Identify and briefly d</w:t>
      </w:r>
      <w:r w:rsidR="00DA4546">
        <w:t>escribe the three most common faults</w:t>
      </w:r>
      <w:r w:rsidR="00872D75">
        <w:t xml:space="preserve"> of induction motors.</w:t>
      </w:r>
    </w:p>
    <w:p w:rsidR="008115BC" w:rsidRDefault="00872D75">
      <w:pPr>
        <w:pStyle w:val="Body"/>
      </w:pPr>
      <w:r>
        <w:tab/>
        <w:t>ii.  For each provide their main causes and effects of the fault.</w:t>
      </w:r>
    </w:p>
    <w:p w:rsidR="008115BC" w:rsidRDefault="008115BC">
      <w:pPr>
        <w:pStyle w:val="Body"/>
      </w:pPr>
    </w:p>
    <w:p w:rsidR="00505C15" w:rsidRDefault="00505C15">
      <w:pPr>
        <w:pStyle w:val="Body"/>
      </w:pPr>
    </w:p>
    <w:p w:rsidR="00E0251B" w:rsidRDefault="00E0251B" w:rsidP="00505C15">
      <w:pPr>
        <w:pStyle w:val="Body"/>
        <w:ind w:left="8640"/>
      </w:pPr>
    </w:p>
    <w:p w:rsidR="00E0251B" w:rsidRDefault="00E0251B" w:rsidP="00505C15">
      <w:pPr>
        <w:pStyle w:val="Body"/>
        <w:ind w:left="8640"/>
      </w:pPr>
    </w:p>
    <w:p w:rsidR="00505C15" w:rsidRDefault="00505C15" w:rsidP="00505C15">
      <w:pPr>
        <w:pStyle w:val="Body"/>
        <w:ind w:left="8640"/>
      </w:pPr>
      <w:r>
        <w:t>/ PTO</w:t>
      </w:r>
    </w:p>
    <w:p w:rsidR="00505C15" w:rsidRDefault="00505C15">
      <w:pPr>
        <w:pStyle w:val="Body"/>
      </w:pPr>
    </w:p>
    <w:p w:rsidR="00505C15" w:rsidRDefault="00505C15">
      <w:pPr>
        <w:pStyle w:val="Body"/>
      </w:pPr>
    </w:p>
    <w:p w:rsidR="00900E38" w:rsidRDefault="00505C15" w:rsidP="00E0251B">
      <w:pPr>
        <w:pStyle w:val="Body"/>
        <w:ind w:left="709" w:hanging="709"/>
      </w:pPr>
      <w:r>
        <w:t>Q7</w:t>
      </w:r>
      <w:r w:rsidR="00900E38">
        <w:tab/>
      </w:r>
      <w:r w:rsidR="00E0251B">
        <w:t xml:space="preserve">Name the type of plot illustrated in the diagram below. </w:t>
      </w:r>
      <w:r w:rsidR="00900E38">
        <w:t>Explain the importance and the po</w:t>
      </w:r>
      <w:r w:rsidR="00E0251B">
        <w:t>ints raised by the diagram</w:t>
      </w:r>
      <w:r w:rsidR="00900E38">
        <w:t>:</w:t>
      </w:r>
    </w:p>
    <w:p w:rsidR="00900E38" w:rsidRDefault="00900E38">
      <w:pPr>
        <w:pStyle w:val="Body"/>
      </w:pPr>
    </w:p>
    <w:p w:rsidR="003B7C23" w:rsidRDefault="00900E38" w:rsidP="00E0251B">
      <w:pPr>
        <w:pStyle w:val="Body"/>
        <w:jc w:val="center"/>
      </w:pPr>
      <w:r>
        <w:rPr>
          <w:noProof/>
          <w:lang w:val="en-GB"/>
        </w:rPr>
        <w:drawing>
          <wp:inline distT="0" distB="0" distL="0" distR="0" wp14:anchorId="34DD8276" wp14:editId="30E2AD21">
            <wp:extent cx="5731510" cy="275272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752725"/>
                    </a:xfrm>
                    <a:prstGeom prst="rect">
                      <a:avLst/>
                    </a:prstGeom>
                  </pic:spPr>
                </pic:pic>
              </a:graphicData>
            </a:graphic>
          </wp:inline>
        </w:drawing>
      </w:r>
    </w:p>
    <w:p w:rsidR="008115BC" w:rsidRDefault="00505C15">
      <w:pPr>
        <w:pStyle w:val="Body"/>
      </w:pPr>
      <w:r>
        <w:t>Q8</w:t>
      </w:r>
      <w:r w:rsidR="00872D75">
        <w:tab/>
        <w:t xml:space="preserve">Provide a comparison between, </w:t>
      </w:r>
      <w:r w:rsidR="00872D75">
        <w:rPr>
          <w:i/>
          <w:iCs/>
        </w:rPr>
        <w:t>reactive-</w:t>
      </w:r>
      <w:r w:rsidR="00872D75">
        <w:t xml:space="preserve"> and </w:t>
      </w:r>
      <w:r w:rsidR="00754906">
        <w:rPr>
          <w:i/>
          <w:iCs/>
        </w:rPr>
        <w:t>predictive</w:t>
      </w:r>
      <w:r w:rsidR="00872D75">
        <w:rPr>
          <w:i/>
          <w:iCs/>
        </w:rPr>
        <w:t>-maintenance</w:t>
      </w:r>
      <w:r w:rsidR="00872D75">
        <w:t>.</w:t>
      </w:r>
    </w:p>
    <w:p w:rsidR="00900E38" w:rsidRDefault="00900E38" w:rsidP="00643E8A">
      <w:pPr>
        <w:pStyle w:val="Body"/>
        <w:ind w:left="709" w:hanging="709"/>
      </w:pPr>
    </w:p>
    <w:p w:rsidR="008115BC" w:rsidRDefault="00505C15" w:rsidP="00643E8A">
      <w:pPr>
        <w:pStyle w:val="Body"/>
        <w:ind w:left="709" w:hanging="709"/>
      </w:pPr>
      <w:r>
        <w:t>Q9</w:t>
      </w:r>
      <w:r w:rsidR="00872D75">
        <w:tab/>
      </w:r>
      <w:proofErr w:type="gramStart"/>
      <w:r w:rsidR="00872D75">
        <w:t>To</w:t>
      </w:r>
      <w:proofErr w:type="gramEnd"/>
      <w:r w:rsidR="00872D75">
        <w:t xml:space="preserve"> prevent unscheduled failure, condition monitoring can be used to assess the condition of the rotating machines.</w:t>
      </w:r>
    </w:p>
    <w:p w:rsidR="00E0251B" w:rsidRDefault="00E0251B" w:rsidP="00643E8A">
      <w:pPr>
        <w:pStyle w:val="Body"/>
        <w:ind w:left="709" w:hanging="709"/>
      </w:pPr>
    </w:p>
    <w:p w:rsidR="008115BC" w:rsidRDefault="00872D75" w:rsidP="00643E8A">
      <w:pPr>
        <w:pStyle w:val="Body"/>
        <w:numPr>
          <w:ilvl w:val="0"/>
          <w:numId w:val="3"/>
        </w:numPr>
        <w:ind w:left="1134" w:hanging="425"/>
      </w:pPr>
      <w:r>
        <w:t xml:space="preserve">List the </w:t>
      </w:r>
      <w:r w:rsidR="00E0251B">
        <w:t xml:space="preserve">goals and </w:t>
      </w:r>
      <w:r>
        <w:t>advantages of using condition monitoring</w:t>
      </w:r>
      <w:r w:rsidR="00E0251B">
        <w:t>.</w:t>
      </w:r>
    </w:p>
    <w:p w:rsidR="00E0251B" w:rsidRDefault="00E0251B" w:rsidP="00643E8A">
      <w:pPr>
        <w:pStyle w:val="Body"/>
        <w:numPr>
          <w:ilvl w:val="0"/>
          <w:numId w:val="3"/>
        </w:numPr>
        <w:ind w:left="1134" w:hanging="425"/>
      </w:pPr>
      <w:r>
        <w:t>What are the downsides?</w:t>
      </w:r>
    </w:p>
    <w:p w:rsidR="008115BC" w:rsidRDefault="00872D75" w:rsidP="00D527F0">
      <w:pPr>
        <w:pStyle w:val="Body"/>
        <w:numPr>
          <w:ilvl w:val="0"/>
          <w:numId w:val="3"/>
        </w:numPr>
        <w:ind w:left="1134" w:hanging="425"/>
      </w:pPr>
      <w:r>
        <w:t>For each of the following monitoring techniques pr</w:t>
      </w:r>
      <w:r w:rsidR="00643E8A">
        <w:t>ovide a</w:t>
      </w:r>
      <w:r w:rsidR="009A1ADC">
        <w:t xml:space="preserve"> discussion</w:t>
      </w:r>
      <w:r w:rsidR="00643E8A">
        <w:t xml:space="preserve"> of: the principle of measurement and its application to the conditio</w:t>
      </w:r>
      <w:r w:rsidR="00E0251B">
        <w:t>n assessment</w:t>
      </w:r>
      <w:r w:rsidR="003B7C23">
        <w:t xml:space="preserve"> of rotating machines</w:t>
      </w:r>
      <w:r w:rsidR="00643E8A">
        <w:t>; the type and choice of sensors used, the reliability of the measurement, the application of standards, and the integration to an overall condition monitoring (CM) system</w:t>
      </w:r>
      <w:r w:rsidR="00643E8A">
        <w:rPr>
          <w:bdr w:val="none" w:sz="0" w:space="0" w:color="auto" w:frame="1"/>
        </w:rPr>
        <w:t>.</w:t>
      </w:r>
    </w:p>
    <w:p w:rsidR="008115BC" w:rsidRDefault="00872D75" w:rsidP="00D527F0">
      <w:pPr>
        <w:pStyle w:val="Body"/>
        <w:numPr>
          <w:ilvl w:val="3"/>
          <w:numId w:val="4"/>
        </w:numPr>
      </w:pPr>
      <w:r>
        <w:t>Thermal</w:t>
      </w:r>
    </w:p>
    <w:p w:rsidR="008115BC" w:rsidRDefault="00872D75" w:rsidP="00D527F0">
      <w:pPr>
        <w:pStyle w:val="Body"/>
        <w:numPr>
          <w:ilvl w:val="3"/>
          <w:numId w:val="4"/>
        </w:numPr>
      </w:pPr>
      <w:r>
        <w:t>Vibration</w:t>
      </w:r>
    </w:p>
    <w:p w:rsidR="008115BC" w:rsidRDefault="00872D75" w:rsidP="00D527F0">
      <w:pPr>
        <w:pStyle w:val="Body"/>
        <w:numPr>
          <w:ilvl w:val="3"/>
          <w:numId w:val="4"/>
        </w:numPr>
      </w:pPr>
      <w:r>
        <w:t>Motor Current Signature Analysis</w:t>
      </w:r>
    </w:p>
    <w:p w:rsidR="008115BC" w:rsidRDefault="00872D75" w:rsidP="00D527F0">
      <w:pPr>
        <w:pStyle w:val="Body"/>
        <w:numPr>
          <w:ilvl w:val="3"/>
          <w:numId w:val="4"/>
        </w:numPr>
      </w:pPr>
      <w:r>
        <w:t>Partial Discharge</w:t>
      </w:r>
    </w:p>
    <w:p w:rsidR="008115BC" w:rsidRDefault="00872D75" w:rsidP="00D527F0">
      <w:pPr>
        <w:pStyle w:val="Body"/>
        <w:numPr>
          <w:ilvl w:val="3"/>
          <w:numId w:val="4"/>
        </w:numPr>
      </w:pPr>
      <w:r>
        <w:t>Oil Analysis</w:t>
      </w:r>
    </w:p>
    <w:p w:rsidR="00643E8A" w:rsidRDefault="00643E8A" w:rsidP="00D527F0">
      <w:pPr>
        <w:pStyle w:val="Body"/>
        <w:numPr>
          <w:ilvl w:val="3"/>
          <w:numId w:val="4"/>
        </w:numPr>
      </w:pPr>
      <w:r>
        <w:t>Acoustic Emissions</w:t>
      </w:r>
    </w:p>
    <w:p w:rsidR="003F57B5" w:rsidRDefault="003F57B5" w:rsidP="003F57B5">
      <w:pPr>
        <w:pStyle w:val="Body"/>
      </w:pPr>
    </w:p>
    <w:p w:rsidR="003F57B5" w:rsidRDefault="003F57B5" w:rsidP="003F57B5">
      <w:pPr>
        <w:pStyle w:val="Body"/>
        <w:ind w:left="709" w:hanging="709"/>
      </w:pPr>
      <w:r>
        <w:t>Q10.</w:t>
      </w:r>
      <w:r>
        <w:tab/>
      </w:r>
      <w:r w:rsidRPr="00F32773">
        <w:t>From signals produced by a high frequency current transformer attached to a generator stator winding, there are indications that a fault exists. Outline the information that you would consider to be important to an asset manager prior to his making an assessment of the stator?</w:t>
      </w:r>
    </w:p>
    <w:p w:rsidR="003F57B5" w:rsidRDefault="003F57B5" w:rsidP="003F57B5">
      <w:pPr>
        <w:pStyle w:val="Body"/>
      </w:pPr>
    </w:p>
    <w:p w:rsidR="00EF2089" w:rsidRPr="00C5274F" w:rsidRDefault="003F57B5" w:rsidP="00C5274F">
      <w:pPr>
        <w:pStyle w:val="Body"/>
        <w:ind w:left="709" w:hanging="709"/>
      </w:pPr>
      <w:r>
        <w:t>Q11</w:t>
      </w:r>
      <w:r w:rsidR="00EF2089">
        <w:t>.</w:t>
      </w:r>
      <w:r w:rsidR="00EF2089">
        <w:tab/>
        <w:t>Explain the significance of the statement; “There are challenges to obtaining plant-wide monitoring that includes even small machines and non-critical applications. One of the major inhibiting factors is the ratio of condition monitoring cost to equipment cost, which is crucial to the acceptance of using monitoring to guide maintenance for a large fleet of electrical machinery.”</w:t>
      </w:r>
    </w:p>
    <w:p w:rsidR="00EF2089" w:rsidRDefault="00EF2089">
      <w:pPr>
        <w:pStyle w:val="Body"/>
        <w:rPr>
          <w:b/>
          <w:bCs/>
          <w:i/>
          <w:iCs/>
        </w:rPr>
      </w:pPr>
    </w:p>
    <w:p w:rsidR="00C5274F" w:rsidRPr="00C5274F" w:rsidRDefault="00C5274F" w:rsidP="00C5274F">
      <w:pPr>
        <w:pStyle w:val="Body"/>
        <w:ind w:left="709" w:hanging="709"/>
      </w:pPr>
      <w:r w:rsidRPr="00C5274F">
        <w:t>Q12</w:t>
      </w:r>
      <w:r w:rsidRPr="00C5274F">
        <w:tab/>
      </w:r>
      <w:proofErr w:type="gramStart"/>
      <w:r w:rsidRPr="00C5274F">
        <w:t>I</w:t>
      </w:r>
      <w:r>
        <w:t>n</w:t>
      </w:r>
      <w:proofErr w:type="gramEnd"/>
      <w:r>
        <w:t xml:space="preserve"> the grid shown in Fig Q.12 </w:t>
      </w:r>
      <w:r w:rsidRPr="00C5274F">
        <w:t>below, induction motors are classified in terms of rated voltage and downtime costs. Complete the gr</w:t>
      </w:r>
      <w:bookmarkStart w:id="0" w:name="_GoBack"/>
      <w:bookmarkEnd w:id="0"/>
      <w:r w:rsidRPr="00C5274F">
        <w:t>id by identifying which monitoring technique(s) plant operators would tend to use for each.  In your answer you should briefly explain your reasoning, identify if more than one technique would be considered in an integrated monitoring solution, and indicate what effect load would have on the choices made.</w:t>
      </w:r>
    </w:p>
    <w:p w:rsidR="00C5274F" w:rsidRDefault="00C5274F">
      <w:pPr>
        <w:pStyle w:val="Body"/>
      </w:pPr>
      <w:r>
        <w:tab/>
      </w:r>
      <w:r>
        <w:tab/>
      </w:r>
      <w:r>
        <w:tab/>
      </w:r>
      <w:r>
        <w:tab/>
      </w:r>
      <w:r>
        <w:tab/>
      </w:r>
      <w:r>
        <w:tab/>
      </w:r>
      <w:r>
        <w:tab/>
      </w:r>
      <w:r>
        <w:tab/>
      </w:r>
      <w:r>
        <w:tab/>
      </w:r>
      <w:r>
        <w:tab/>
      </w:r>
      <w:r>
        <w:tab/>
      </w:r>
      <w:r>
        <w:tab/>
      </w:r>
    </w:p>
    <w:p w:rsidR="00C5274F" w:rsidRPr="00C5274F" w:rsidRDefault="00C5274F" w:rsidP="00C5274F">
      <w:pPr>
        <w:pStyle w:val="Body"/>
        <w:ind w:left="8640"/>
      </w:pPr>
      <w:r>
        <w:t>/PTO</w:t>
      </w:r>
    </w:p>
    <w:p w:rsidR="00C5274F" w:rsidRDefault="00C5274F">
      <w:pPr>
        <w:pStyle w:val="Body"/>
        <w:rPr>
          <w:b/>
          <w:bCs/>
          <w:i/>
          <w:iCs/>
        </w:rPr>
      </w:pPr>
    </w:p>
    <w:p w:rsidR="00C5274F" w:rsidRDefault="00C5274F">
      <w:pPr>
        <w:pStyle w:val="Body"/>
        <w:rPr>
          <w:b/>
          <w:bCs/>
          <w:i/>
          <w:iCs/>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523"/>
        <w:gridCol w:w="2977"/>
        <w:gridCol w:w="2922"/>
      </w:tblGrid>
      <w:tr w:rsidR="00C5274F" w:rsidTr="00F84905">
        <w:tc>
          <w:tcPr>
            <w:tcW w:w="1046" w:type="dxa"/>
            <w:gridSpan w:val="2"/>
            <w:vMerge w:val="restart"/>
            <w:shd w:val="clear" w:color="auto" w:fill="auto"/>
          </w:tcPr>
          <w:p w:rsidR="00C5274F" w:rsidRPr="00B34BC0" w:rsidRDefault="00C5274F" w:rsidP="00F84905">
            <w:pPr>
              <w:pStyle w:val="ListParagraph"/>
              <w:tabs>
                <w:tab w:val="left" w:pos="851"/>
                <w:tab w:val="left" w:pos="1276"/>
                <w:tab w:val="right" w:pos="9026"/>
              </w:tabs>
              <w:ind w:left="0"/>
              <w:jc w:val="center"/>
              <w:rPr>
                <w:rFonts w:ascii="Calibri" w:eastAsia="Calibri" w:hAnsi="Calibri" w:cs="Arial"/>
                <w:b/>
              </w:rPr>
            </w:pPr>
          </w:p>
        </w:tc>
        <w:tc>
          <w:tcPr>
            <w:tcW w:w="5899" w:type="dxa"/>
            <w:gridSpan w:val="2"/>
            <w:shd w:val="clear" w:color="auto" w:fill="auto"/>
          </w:tcPr>
          <w:p w:rsidR="00C5274F" w:rsidRPr="00B34BC0" w:rsidRDefault="00C5274F" w:rsidP="00F84905">
            <w:pPr>
              <w:pStyle w:val="ListParagraph"/>
              <w:tabs>
                <w:tab w:val="left" w:pos="851"/>
                <w:tab w:val="left" w:pos="1276"/>
                <w:tab w:val="right" w:pos="9026"/>
              </w:tabs>
              <w:ind w:left="0"/>
              <w:jc w:val="center"/>
              <w:rPr>
                <w:rFonts w:ascii="Calibri" w:eastAsia="Calibri" w:hAnsi="Calibri" w:cs="Arial"/>
                <w:b/>
              </w:rPr>
            </w:pPr>
            <w:r w:rsidRPr="00B34BC0">
              <w:rPr>
                <w:rFonts w:ascii="Calibri" w:eastAsia="Calibri" w:hAnsi="Calibri" w:cs="Arial"/>
                <w:b/>
              </w:rPr>
              <w:t>Downtime Costs</w:t>
            </w:r>
          </w:p>
        </w:tc>
      </w:tr>
      <w:tr w:rsidR="00C5274F" w:rsidTr="00F84905">
        <w:tc>
          <w:tcPr>
            <w:tcW w:w="1046" w:type="dxa"/>
            <w:gridSpan w:val="2"/>
            <w:vMerge/>
            <w:shd w:val="clear" w:color="auto" w:fill="auto"/>
          </w:tcPr>
          <w:p w:rsidR="00C5274F" w:rsidRPr="00B34BC0" w:rsidRDefault="00C5274F" w:rsidP="00F84905">
            <w:pPr>
              <w:pStyle w:val="ListParagraph"/>
              <w:tabs>
                <w:tab w:val="left" w:pos="851"/>
                <w:tab w:val="left" w:pos="1276"/>
                <w:tab w:val="right" w:pos="9026"/>
              </w:tabs>
              <w:ind w:left="0"/>
              <w:jc w:val="center"/>
              <w:rPr>
                <w:rFonts w:ascii="Calibri" w:eastAsia="Calibri" w:hAnsi="Calibri" w:cs="Arial"/>
              </w:rPr>
            </w:pPr>
          </w:p>
        </w:tc>
        <w:tc>
          <w:tcPr>
            <w:tcW w:w="2977" w:type="dxa"/>
            <w:shd w:val="clear" w:color="auto" w:fill="auto"/>
          </w:tcPr>
          <w:p w:rsidR="00C5274F" w:rsidRPr="00B34BC0" w:rsidRDefault="00C5274F" w:rsidP="00F84905">
            <w:pPr>
              <w:pStyle w:val="ListParagraph"/>
              <w:tabs>
                <w:tab w:val="left" w:pos="851"/>
                <w:tab w:val="left" w:pos="1276"/>
                <w:tab w:val="right" w:pos="9026"/>
              </w:tabs>
              <w:ind w:left="0"/>
              <w:jc w:val="center"/>
              <w:rPr>
                <w:rFonts w:ascii="Calibri" w:eastAsia="Calibri" w:hAnsi="Calibri" w:cs="Arial"/>
              </w:rPr>
            </w:pPr>
            <w:r w:rsidRPr="00B34BC0">
              <w:rPr>
                <w:rFonts w:ascii="Calibri" w:eastAsia="Calibri" w:hAnsi="Calibri" w:cs="Arial"/>
              </w:rPr>
              <w:t>Low</w:t>
            </w:r>
          </w:p>
        </w:tc>
        <w:tc>
          <w:tcPr>
            <w:tcW w:w="2922" w:type="dxa"/>
            <w:shd w:val="clear" w:color="auto" w:fill="auto"/>
          </w:tcPr>
          <w:p w:rsidR="00C5274F" w:rsidRPr="00B34BC0" w:rsidRDefault="00C5274F" w:rsidP="00F84905">
            <w:pPr>
              <w:pStyle w:val="ListParagraph"/>
              <w:tabs>
                <w:tab w:val="left" w:pos="851"/>
                <w:tab w:val="left" w:pos="1276"/>
                <w:tab w:val="right" w:pos="9026"/>
              </w:tabs>
              <w:ind w:left="0"/>
              <w:jc w:val="center"/>
              <w:rPr>
                <w:rFonts w:ascii="Calibri" w:eastAsia="Calibri" w:hAnsi="Calibri" w:cs="Arial"/>
              </w:rPr>
            </w:pPr>
            <w:r w:rsidRPr="00B34BC0">
              <w:rPr>
                <w:rFonts w:ascii="Calibri" w:eastAsia="Calibri" w:hAnsi="Calibri" w:cs="Arial"/>
              </w:rPr>
              <w:t>High</w:t>
            </w:r>
          </w:p>
        </w:tc>
      </w:tr>
      <w:tr w:rsidR="00C5274F" w:rsidTr="00F84905">
        <w:trPr>
          <w:cantSplit/>
          <w:trHeight w:val="1018"/>
        </w:trPr>
        <w:tc>
          <w:tcPr>
            <w:tcW w:w="523" w:type="dxa"/>
            <w:vMerge w:val="restart"/>
            <w:shd w:val="clear" w:color="auto" w:fill="auto"/>
            <w:textDirection w:val="btLr"/>
          </w:tcPr>
          <w:p w:rsidR="00C5274F" w:rsidRPr="00B34BC0" w:rsidRDefault="00C5274F" w:rsidP="00F84905">
            <w:pPr>
              <w:pStyle w:val="ListParagraph"/>
              <w:tabs>
                <w:tab w:val="left" w:pos="851"/>
                <w:tab w:val="left" w:pos="1276"/>
                <w:tab w:val="right" w:pos="9026"/>
              </w:tabs>
              <w:ind w:left="113" w:right="113"/>
              <w:jc w:val="center"/>
              <w:rPr>
                <w:rFonts w:ascii="Calibri" w:eastAsia="Calibri" w:hAnsi="Calibri" w:cs="Arial"/>
                <w:b/>
              </w:rPr>
            </w:pPr>
            <w:r w:rsidRPr="00B34BC0">
              <w:rPr>
                <w:rFonts w:ascii="Calibri" w:eastAsia="Calibri" w:hAnsi="Calibri" w:cs="Arial"/>
                <w:b/>
              </w:rPr>
              <w:t>Rated Voltage</w:t>
            </w:r>
          </w:p>
        </w:tc>
        <w:tc>
          <w:tcPr>
            <w:tcW w:w="523" w:type="dxa"/>
            <w:shd w:val="clear" w:color="auto" w:fill="auto"/>
            <w:textDirection w:val="btLr"/>
          </w:tcPr>
          <w:p w:rsidR="00C5274F" w:rsidRPr="00B34BC0" w:rsidRDefault="00C5274F" w:rsidP="00F84905">
            <w:pPr>
              <w:pStyle w:val="ListParagraph"/>
              <w:tabs>
                <w:tab w:val="left" w:pos="851"/>
                <w:tab w:val="left" w:pos="1276"/>
                <w:tab w:val="right" w:pos="9026"/>
              </w:tabs>
              <w:ind w:left="113" w:right="113"/>
              <w:rPr>
                <w:rFonts w:ascii="Calibri" w:eastAsia="Calibri" w:hAnsi="Calibri" w:cs="Arial"/>
              </w:rPr>
            </w:pPr>
            <w:r w:rsidRPr="00B34BC0">
              <w:rPr>
                <w:rFonts w:ascii="Calibri" w:eastAsia="Calibri" w:hAnsi="Calibri" w:cs="Arial"/>
              </w:rPr>
              <w:t>&lt; 11kV</w:t>
            </w:r>
          </w:p>
        </w:tc>
        <w:tc>
          <w:tcPr>
            <w:tcW w:w="2977" w:type="dxa"/>
            <w:shd w:val="clear" w:color="auto" w:fill="auto"/>
          </w:tcPr>
          <w:p w:rsidR="00C5274F" w:rsidRPr="00B34BC0" w:rsidRDefault="00C5274F" w:rsidP="00F84905">
            <w:pPr>
              <w:pStyle w:val="ListParagraph"/>
              <w:tabs>
                <w:tab w:val="left" w:pos="851"/>
                <w:tab w:val="left" w:pos="1276"/>
                <w:tab w:val="right" w:pos="9026"/>
              </w:tabs>
              <w:ind w:left="0"/>
              <w:rPr>
                <w:rFonts w:ascii="Calibri" w:eastAsia="Calibri" w:hAnsi="Calibri" w:cs="Arial"/>
              </w:rPr>
            </w:pPr>
          </w:p>
        </w:tc>
        <w:tc>
          <w:tcPr>
            <w:tcW w:w="2922" w:type="dxa"/>
            <w:shd w:val="clear" w:color="auto" w:fill="auto"/>
          </w:tcPr>
          <w:p w:rsidR="00C5274F" w:rsidRPr="00B34BC0" w:rsidRDefault="00C5274F" w:rsidP="00F84905">
            <w:pPr>
              <w:pStyle w:val="ListParagraph"/>
              <w:tabs>
                <w:tab w:val="left" w:pos="851"/>
                <w:tab w:val="left" w:pos="1276"/>
                <w:tab w:val="right" w:pos="9026"/>
              </w:tabs>
              <w:ind w:left="0"/>
              <w:rPr>
                <w:rFonts w:ascii="Calibri" w:eastAsia="Calibri" w:hAnsi="Calibri" w:cs="Arial"/>
              </w:rPr>
            </w:pPr>
          </w:p>
        </w:tc>
      </w:tr>
      <w:tr w:rsidR="00C5274F" w:rsidTr="00F84905">
        <w:trPr>
          <w:cantSplit/>
          <w:trHeight w:val="1134"/>
        </w:trPr>
        <w:tc>
          <w:tcPr>
            <w:tcW w:w="523" w:type="dxa"/>
            <w:vMerge/>
            <w:shd w:val="clear" w:color="auto" w:fill="auto"/>
            <w:textDirection w:val="btLr"/>
          </w:tcPr>
          <w:p w:rsidR="00C5274F" w:rsidRPr="00B34BC0" w:rsidRDefault="00C5274F" w:rsidP="00F84905">
            <w:pPr>
              <w:pStyle w:val="ListParagraph"/>
              <w:tabs>
                <w:tab w:val="left" w:pos="851"/>
                <w:tab w:val="left" w:pos="1276"/>
                <w:tab w:val="right" w:pos="9026"/>
              </w:tabs>
              <w:ind w:left="113" w:right="113"/>
              <w:jc w:val="center"/>
              <w:rPr>
                <w:rFonts w:ascii="Calibri" w:eastAsia="Calibri" w:hAnsi="Calibri" w:cs="Arial"/>
              </w:rPr>
            </w:pPr>
          </w:p>
        </w:tc>
        <w:tc>
          <w:tcPr>
            <w:tcW w:w="523" w:type="dxa"/>
            <w:shd w:val="clear" w:color="auto" w:fill="auto"/>
            <w:textDirection w:val="btLr"/>
          </w:tcPr>
          <w:p w:rsidR="00C5274F" w:rsidRPr="00B34BC0" w:rsidRDefault="00C5274F" w:rsidP="00F84905">
            <w:pPr>
              <w:pStyle w:val="ListParagraph"/>
              <w:tabs>
                <w:tab w:val="left" w:pos="851"/>
                <w:tab w:val="left" w:pos="1276"/>
                <w:tab w:val="right" w:pos="9026"/>
              </w:tabs>
              <w:ind w:left="113" w:right="113"/>
              <w:jc w:val="center"/>
              <w:rPr>
                <w:rFonts w:ascii="Calibri" w:eastAsia="Calibri" w:hAnsi="Calibri" w:cs="Arial"/>
              </w:rPr>
            </w:pPr>
            <w:r w:rsidRPr="00B34BC0">
              <w:rPr>
                <w:rFonts w:ascii="Calibri" w:eastAsia="Calibri" w:hAnsi="Calibri" w:cs="Arial"/>
              </w:rPr>
              <w:t>≥ 11kV</w:t>
            </w:r>
          </w:p>
        </w:tc>
        <w:tc>
          <w:tcPr>
            <w:tcW w:w="2977" w:type="dxa"/>
            <w:shd w:val="clear" w:color="auto" w:fill="auto"/>
          </w:tcPr>
          <w:p w:rsidR="00C5274F" w:rsidRPr="00B34BC0" w:rsidRDefault="00C5274F" w:rsidP="00F84905">
            <w:pPr>
              <w:pStyle w:val="ListParagraph"/>
              <w:tabs>
                <w:tab w:val="left" w:pos="851"/>
                <w:tab w:val="left" w:pos="1276"/>
                <w:tab w:val="right" w:pos="9026"/>
              </w:tabs>
              <w:ind w:left="0"/>
              <w:rPr>
                <w:rFonts w:ascii="Calibri" w:eastAsia="Calibri" w:hAnsi="Calibri" w:cs="Arial"/>
              </w:rPr>
            </w:pPr>
          </w:p>
        </w:tc>
        <w:tc>
          <w:tcPr>
            <w:tcW w:w="2922" w:type="dxa"/>
            <w:shd w:val="clear" w:color="auto" w:fill="auto"/>
          </w:tcPr>
          <w:p w:rsidR="00C5274F" w:rsidRPr="00B34BC0" w:rsidRDefault="00C5274F" w:rsidP="00F84905">
            <w:pPr>
              <w:pStyle w:val="ListParagraph"/>
              <w:tabs>
                <w:tab w:val="left" w:pos="851"/>
                <w:tab w:val="left" w:pos="1276"/>
                <w:tab w:val="right" w:pos="9026"/>
              </w:tabs>
              <w:ind w:left="0"/>
              <w:rPr>
                <w:rFonts w:ascii="Calibri" w:eastAsia="Calibri" w:hAnsi="Calibri" w:cs="Arial"/>
              </w:rPr>
            </w:pPr>
          </w:p>
        </w:tc>
      </w:tr>
    </w:tbl>
    <w:p w:rsidR="00C5274F" w:rsidRDefault="00C5274F" w:rsidP="00C5274F">
      <w:pPr>
        <w:pStyle w:val="Body"/>
        <w:jc w:val="center"/>
        <w:rPr>
          <w:b/>
          <w:bCs/>
          <w:i/>
          <w:iCs/>
        </w:rPr>
      </w:pPr>
    </w:p>
    <w:p w:rsidR="00C5274F" w:rsidRPr="00C5274F" w:rsidRDefault="00C5274F" w:rsidP="00C5274F">
      <w:pPr>
        <w:pStyle w:val="Body"/>
        <w:jc w:val="center"/>
        <w:rPr>
          <w:b/>
          <w:bCs/>
          <w:iCs/>
        </w:rPr>
      </w:pPr>
      <w:r>
        <w:rPr>
          <w:b/>
          <w:bCs/>
          <w:iCs/>
        </w:rPr>
        <w:t>Fig Q.12</w:t>
      </w:r>
    </w:p>
    <w:p w:rsidR="00C5274F" w:rsidRPr="00C7771B" w:rsidRDefault="00C5274F" w:rsidP="00C5274F">
      <w:pPr>
        <w:pStyle w:val="Body"/>
        <w:jc w:val="center"/>
        <w:rPr>
          <w:bCs/>
          <w:iCs/>
        </w:rPr>
      </w:pPr>
    </w:p>
    <w:p w:rsidR="00C5274F" w:rsidRPr="00C7771B" w:rsidRDefault="00C5274F" w:rsidP="00C5274F">
      <w:pPr>
        <w:pStyle w:val="Body"/>
        <w:jc w:val="center"/>
        <w:rPr>
          <w:bCs/>
          <w:iCs/>
        </w:rPr>
      </w:pPr>
    </w:p>
    <w:p w:rsidR="008115BC" w:rsidRDefault="00505C15">
      <w:pPr>
        <w:pStyle w:val="Body"/>
        <w:rPr>
          <w:b/>
          <w:bCs/>
          <w:i/>
          <w:iCs/>
        </w:rPr>
      </w:pPr>
      <w:r>
        <w:rPr>
          <w:b/>
          <w:bCs/>
          <w:i/>
          <w:iCs/>
        </w:rPr>
        <w:t>Directed</w:t>
      </w:r>
      <w:r w:rsidR="00872D75">
        <w:rPr>
          <w:b/>
          <w:bCs/>
          <w:i/>
          <w:iCs/>
        </w:rPr>
        <w:t xml:space="preserve"> Reading:</w:t>
      </w:r>
    </w:p>
    <w:p w:rsidR="008115BC" w:rsidRDefault="008115BC">
      <w:pPr>
        <w:pStyle w:val="Body"/>
      </w:pPr>
    </w:p>
    <w:p w:rsidR="008115BC" w:rsidRDefault="00872D75">
      <w:pPr>
        <w:pStyle w:val="Body"/>
        <w:rPr>
          <w:i/>
          <w:iCs/>
        </w:rPr>
      </w:pPr>
      <w:r>
        <w:rPr>
          <w:i/>
          <w:iCs/>
        </w:rPr>
        <w:t xml:space="preserve">1. "Induction Motor and Faults", </w:t>
      </w:r>
      <w:proofErr w:type="spellStart"/>
      <w:r>
        <w:rPr>
          <w:i/>
          <w:iCs/>
          <w:lang w:val="fr-FR"/>
        </w:rPr>
        <w:t>Chapter</w:t>
      </w:r>
      <w:proofErr w:type="spellEnd"/>
      <w:r>
        <w:rPr>
          <w:i/>
          <w:iCs/>
          <w:lang w:val="fr-FR"/>
        </w:rPr>
        <w:t xml:space="preserve"> 2, S. </w:t>
      </w:r>
      <w:proofErr w:type="spellStart"/>
      <w:r>
        <w:rPr>
          <w:i/>
          <w:iCs/>
          <w:lang w:val="fr-FR"/>
        </w:rPr>
        <w:t>Karmakar</w:t>
      </w:r>
      <w:proofErr w:type="spellEnd"/>
      <w:r>
        <w:rPr>
          <w:i/>
          <w:iCs/>
          <w:lang w:val="fr-FR"/>
        </w:rPr>
        <w:t xml:space="preserve"> et al., Induction </w:t>
      </w:r>
      <w:proofErr w:type="spellStart"/>
      <w:r>
        <w:rPr>
          <w:i/>
          <w:iCs/>
          <w:lang w:val="fr-FR"/>
        </w:rPr>
        <w:t>Motor</w:t>
      </w:r>
      <w:proofErr w:type="spellEnd"/>
      <w:r>
        <w:rPr>
          <w:i/>
          <w:iCs/>
          <w:lang w:val="fr-FR"/>
        </w:rPr>
        <w:t xml:space="preserve"> </w:t>
      </w:r>
      <w:proofErr w:type="spellStart"/>
      <w:r>
        <w:rPr>
          <w:i/>
          <w:iCs/>
          <w:lang w:val="fr-FR"/>
        </w:rPr>
        <w:t>Fault</w:t>
      </w:r>
      <w:proofErr w:type="spellEnd"/>
      <w:r>
        <w:rPr>
          <w:i/>
          <w:iCs/>
          <w:lang w:val="fr-FR"/>
        </w:rPr>
        <w:t xml:space="preserve"> </w:t>
      </w:r>
      <w:proofErr w:type="spellStart"/>
      <w:r>
        <w:rPr>
          <w:i/>
          <w:iCs/>
          <w:lang w:val="fr-FR"/>
        </w:rPr>
        <w:t>Diagnosis</w:t>
      </w:r>
      <w:proofErr w:type="spellEnd"/>
      <w:r>
        <w:rPr>
          <w:i/>
          <w:iCs/>
          <w:lang w:val="fr-FR"/>
        </w:rPr>
        <w:t>,</w:t>
      </w:r>
      <w:r>
        <w:rPr>
          <w:i/>
          <w:iCs/>
        </w:rPr>
        <w:t xml:space="preserve"> Springer </w:t>
      </w:r>
      <w:proofErr w:type="spellStart"/>
      <w:r>
        <w:rPr>
          <w:i/>
          <w:iCs/>
        </w:rPr>
        <w:t>Science+Business</w:t>
      </w:r>
      <w:proofErr w:type="spellEnd"/>
      <w:r>
        <w:rPr>
          <w:i/>
          <w:iCs/>
        </w:rPr>
        <w:t xml:space="preserve"> Media Singapore 2016. -  Found in </w:t>
      </w:r>
      <w:proofErr w:type="spellStart"/>
      <w:r>
        <w:rPr>
          <w:i/>
          <w:iCs/>
        </w:rPr>
        <w:t>GCULearn</w:t>
      </w:r>
      <w:proofErr w:type="spellEnd"/>
      <w:r>
        <w:rPr>
          <w:i/>
          <w:iCs/>
        </w:rPr>
        <w:t>.</w:t>
      </w:r>
    </w:p>
    <w:p w:rsidR="008115BC" w:rsidRDefault="008115BC">
      <w:pPr>
        <w:pStyle w:val="Body"/>
        <w:rPr>
          <w:i/>
          <w:iCs/>
        </w:rPr>
      </w:pPr>
    </w:p>
    <w:p w:rsidR="008115BC" w:rsidRDefault="00872D75">
      <w:pPr>
        <w:pStyle w:val="Body"/>
        <w:rPr>
          <w:i/>
          <w:iCs/>
        </w:rPr>
      </w:pPr>
      <w:r>
        <w:rPr>
          <w:i/>
          <w:iCs/>
        </w:rPr>
        <w:t xml:space="preserve">2. "Wind Turbine Condition Monitoring: State-of-the-Art Review, New Trends, and Future Challenges", </w:t>
      </w:r>
      <w:proofErr w:type="spellStart"/>
      <w:proofErr w:type="gramStart"/>
      <w:r>
        <w:rPr>
          <w:i/>
          <w:iCs/>
        </w:rPr>
        <w:t>P.Tchakoua</w:t>
      </w:r>
      <w:proofErr w:type="spellEnd"/>
      <w:proofErr w:type="gramEnd"/>
      <w:r>
        <w:rPr>
          <w:i/>
          <w:iCs/>
        </w:rPr>
        <w:t xml:space="preserve"> et al., Energies 2014. - Found in </w:t>
      </w:r>
      <w:proofErr w:type="spellStart"/>
      <w:r>
        <w:rPr>
          <w:i/>
          <w:iCs/>
        </w:rPr>
        <w:t>GCULearn</w:t>
      </w:r>
      <w:proofErr w:type="spellEnd"/>
      <w:r>
        <w:rPr>
          <w:i/>
          <w:iCs/>
        </w:rPr>
        <w:t>.</w:t>
      </w:r>
    </w:p>
    <w:p w:rsidR="00EF2089" w:rsidRDefault="00EF2089">
      <w:pPr>
        <w:pStyle w:val="Body"/>
        <w:rPr>
          <w:i/>
          <w:iCs/>
        </w:rPr>
      </w:pPr>
    </w:p>
    <w:p w:rsidR="00EF2089" w:rsidRPr="00EF2089" w:rsidRDefault="00EF2089" w:rsidP="00EF2089">
      <w:pPr>
        <w:pStyle w:val="Body"/>
        <w:rPr>
          <w:i/>
          <w:iCs/>
        </w:rPr>
      </w:pPr>
      <w:r>
        <w:rPr>
          <w:i/>
          <w:iCs/>
        </w:rPr>
        <w:t>3. “</w:t>
      </w:r>
      <w:r w:rsidRPr="00EF2089">
        <w:rPr>
          <w:i/>
          <w:iCs/>
        </w:rPr>
        <w:t>Rotating Electric</w:t>
      </w:r>
      <w:r>
        <w:rPr>
          <w:i/>
          <w:iCs/>
        </w:rPr>
        <w:t xml:space="preserve">al Machine Condition Monitoring </w:t>
      </w:r>
      <w:r w:rsidRPr="00EF2089">
        <w:rPr>
          <w:i/>
          <w:iCs/>
        </w:rPr>
        <w:t>Automation—A Review</w:t>
      </w:r>
      <w:r>
        <w:rPr>
          <w:i/>
          <w:iCs/>
        </w:rPr>
        <w:t xml:space="preserve">”, Machines 2017. Found in </w:t>
      </w:r>
      <w:proofErr w:type="spellStart"/>
      <w:r>
        <w:rPr>
          <w:i/>
          <w:iCs/>
        </w:rPr>
        <w:t>GCULearn</w:t>
      </w:r>
      <w:proofErr w:type="spellEnd"/>
      <w:r>
        <w:rPr>
          <w:i/>
          <w:iCs/>
        </w:rPr>
        <w:t>.</w:t>
      </w:r>
    </w:p>
    <w:sectPr w:rsidR="00EF2089" w:rsidRPr="00EF2089">
      <w:type w:val="continuous"/>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136" w:rsidRDefault="00C16136">
      <w:r>
        <w:separator/>
      </w:r>
    </w:p>
  </w:endnote>
  <w:endnote w:type="continuationSeparator" w:id="0">
    <w:p w:rsidR="00C16136" w:rsidRDefault="00C1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BC" w:rsidRDefault="008115B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136" w:rsidRDefault="00C16136">
      <w:r>
        <w:separator/>
      </w:r>
    </w:p>
  </w:footnote>
  <w:footnote w:type="continuationSeparator" w:id="0">
    <w:p w:rsidR="00C16136" w:rsidRDefault="00C16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BC" w:rsidRDefault="008115B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162F6"/>
    <w:multiLevelType w:val="hybridMultilevel"/>
    <w:tmpl w:val="83B2D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1C5403"/>
    <w:multiLevelType w:val="hybridMultilevel"/>
    <w:tmpl w:val="6882AEE6"/>
    <w:styleLink w:val="Harvard"/>
    <w:lvl w:ilvl="0" w:tplc="337CA218">
      <w:start w:val="1"/>
      <w:numFmt w:val="upperRoman"/>
      <w:lvlText w:val="%1."/>
      <w:lvlJc w:val="left"/>
      <w:pPr>
        <w:ind w:left="149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C25A06">
      <w:start w:val="1"/>
      <w:numFmt w:val="upperLetter"/>
      <w:lvlText w:val="%2."/>
      <w:lvlJc w:val="left"/>
      <w:pPr>
        <w:ind w:left="185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92401C4">
      <w:start w:val="1"/>
      <w:numFmt w:val="decimal"/>
      <w:lvlText w:val="%3."/>
      <w:lvlJc w:val="left"/>
      <w:pPr>
        <w:ind w:left="2214"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24EDFA6">
      <w:start w:val="1"/>
      <w:numFmt w:val="lowerLetter"/>
      <w:lvlText w:val="%4)"/>
      <w:lvlJc w:val="left"/>
      <w:pPr>
        <w:ind w:left="257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DFA9A78">
      <w:start w:val="1"/>
      <w:numFmt w:val="decimal"/>
      <w:lvlText w:val="(%5)"/>
      <w:lvlJc w:val="left"/>
      <w:pPr>
        <w:ind w:left="293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9667390">
      <w:start w:val="1"/>
      <w:numFmt w:val="lowerLetter"/>
      <w:lvlText w:val="(%6)"/>
      <w:lvlJc w:val="left"/>
      <w:pPr>
        <w:ind w:left="3294"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10277F8">
      <w:start w:val="1"/>
      <w:numFmt w:val="lowerRoman"/>
      <w:lvlText w:val="%7)"/>
      <w:lvlJc w:val="left"/>
      <w:pPr>
        <w:ind w:left="365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406A27E">
      <w:start w:val="1"/>
      <w:numFmt w:val="decimal"/>
      <w:lvlText w:val="(%8)"/>
      <w:lvlJc w:val="left"/>
      <w:pPr>
        <w:ind w:left="401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F180D36">
      <w:start w:val="1"/>
      <w:numFmt w:val="lowerLetter"/>
      <w:lvlText w:val="(%9)"/>
      <w:lvlJc w:val="left"/>
      <w:pPr>
        <w:ind w:left="4374"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7564565B"/>
    <w:multiLevelType w:val="hybridMultilevel"/>
    <w:tmpl w:val="6882AEE6"/>
    <w:numStyleLink w:val="Harvard"/>
  </w:abstractNum>
  <w:num w:numId="1">
    <w:abstractNumId w:val="1"/>
  </w:num>
  <w:num w:numId="2">
    <w:abstractNumId w:val="2"/>
  </w:num>
  <w:num w:numId="3">
    <w:abstractNumId w:val="2"/>
    <w:lvlOverride w:ilvl="0">
      <w:startOverride w:val="1"/>
      <w:lvl w:ilvl="0" w:tplc="01E4D538">
        <w:start w:val="1"/>
        <w:numFmt w:val="upperRoman"/>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A2CFEB2">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E7A312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3AAEEFE">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1E4370C">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5CC37DC">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ECA8E36">
        <w:start w:val="1"/>
        <w:numFmt w:val="lowerRoman"/>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650E5D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98C4FBE">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115BC"/>
    <w:rsid w:val="0004616A"/>
    <w:rsid w:val="00090EF8"/>
    <w:rsid w:val="001040BC"/>
    <w:rsid w:val="002570AA"/>
    <w:rsid w:val="003B50AE"/>
    <w:rsid w:val="003B7C23"/>
    <w:rsid w:val="003D1A1E"/>
    <w:rsid w:val="003F57B5"/>
    <w:rsid w:val="00505C15"/>
    <w:rsid w:val="00643E8A"/>
    <w:rsid w:val="00754906"/>
    <w:rsid w:val="00773E8A"/>
    <w:rsid w:val="007A221A"/>
    <w:rsid w:val="008115BC"/>
    <w:rsid w:val="00872D75"/>
    <w:rsid w:val="00900E38"/>
    <w:rsid w:val="00925ADF"/>
    <w:rsid w:val="009A1ADC"/>
    <w:rsid w:val="00B104EE"/>
    <w:rsid w:val="00C16136"/>
    <w:rsid w:val="00C5274F"/>
    <w:rsid w:val="00C7771B"/>
    <w:rsid w:val="00D527F0"/>
    <w:rsid w:val="00D96DA6"/>
    <w:rsid w:val="00DA4546"/>
    <w:rsid w:val="00E0251B"/>
    <w:rsid w:val="00E40866"/>
    <w:rsid w:val="00E75C5D"/>
    <w:rsid w:val="00EF20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0B32"/>
  <w15:docId w15:val="{7694EE21-930D-460E-87C0-435CEC94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lang w:val="en-US"/>
    </w:rPr>
  </w:style>
  <w:style w:type="numbering" w:customStyle="1" w:styleId="Harvard">
    <w:name w:val="Harvard"/>
    <w:pPr>
      <w:numPr>
        <w:numId w:val="1"/>
      </w:numPr>
    </w:pPr>
  </w:style>
  <w:style w:type="paragraph" w:styleId="ListParagraph">
    <w:name w:val="List Paragraph"/>
    <w:basedOn w:val="Normal"/>
    <w:uiPriority w:val="34"/>
    <w:qFormat/>
    <w:rsid w:val="00C5274F"/>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SimSu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Glasgow Caledonian University</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Nesbitt, Alan</dc:creator>
  <cp:lastModifiedBy>Nesbitt, Alan</cp:lastModifiedBy>
  <cp:revision>19</cp:revision>
  <cp:lastPrinted>2016-11-28T16:42:00Z</cp:lastPrinted>
  <dcterms:created xsi:type="dcterms:W3CDTF">2016-11-28T09:33:00Z</dcterms:created>
  <dcterms:modified xsi:type="dcterms:W3CDTF">2021-01-29T16:58:00Z</dcterms:modified>
</cp:coreProperties>
</file>