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A62" w:rsidRDefault="00B56A62" w:rsidP="00D7538E">
      <w:pPr>
        <w:spacing w:line="360" w:lineRule="auto"/>
      </w:pPr>
      <w:r>
        <w:t xml:space="preserve">Hello, my name is Lisa. </w:t>
      </w:r>
      <w:r>
        <w:t>In th</w:t>
      </w:r>
      <w:r>
        <w:t>is video we will look at how to m</w:t>
      </w:r>
      <w:r>
        <w:t>anage you</w:t>
      </w:r>
      <w:r>
        <w:t xml:space="preserve">r references and the tool we're </w:t>
      </w:r>
      <w:r>
        <w:t>going to be using is cal</w:t>
      </w:r>
      <w:r>
        <w:t xml:space="preserve">led </w:t>
      </w:r>
      <w:proofErr w:type="spellStart"/>
      <w:r>
        <w:t>RefWorks</w:t>
      </w:r>
      <w:proofErr w:type="spellEnd"/>
      <w:r>
        <w:t xml:space="preserve">. </w:t>
      </w:r>
    </w:p>
    <w:p w:rsidR="00B56A62" w:rsidRDefault="00B56A62" w:rsidP="00D7538E">
      <w:pPr>
        <w:spacing w:line="360" w:lineRule="auto"/>
      </w:pPr>
      <w:r>
        <w:t>W</w:t>
      </w:r>
      <w:r>
        <w:t xml:space="preserve">hen you're searching on a topic and trying to find information, </w:t>
      </w:r>
      <w:r>
        <w:t>you</w:t>
      </w:r>
      <w:r>
        <w:t xml:space="preserve">'ll find you'll be getting your sources from lots of different </w:t>
      </w:r>
      <w:r>
        <w:t>pl</w:t>
      </w:r>
      <w:r>
        <w:t xml:space="preserve">aces so that could be Discover. </w:t>
      </w:r>
      <w:r>
        <w:t>The main sear</w:t>
      </w:r>
      <w:r>
        <w:t xml:space="preserve">ch box on the library homepage. </w:t>
      </w:r>
      <w:r>
        <w:t>You</w:t>
      </w:r>
      <w:r>
        <w:t xml:space="preserve"> could also be using individual </w:t>
      </w:r>
      <w:r>
        <w:t>d</w:t>
      </w:r>
      <w:r>
        <w:t xml:space="preserve">atabases like </w:t>
      </w:r>
      <w:proofErr w:type="spellStart"/>
      <w:r>
        <w:t>Proquest</w:t>
      </w:r>
      <w:proofErr w:type="spellEnd"/>
      <w:r>
        <w:t xml:space="preserve"> Central. </w:t>
      </w:r>
      <w:r>
        <w:t>You mi</w:t>
      </w:r>
      <w:r>
        <w:t xml:space="preserve">ght also be getting information </w:t>
      </w:r>
      <w:r>
        <w:t>f</w:t>
      </w:r>
      <w:r>
        <w:t xml:space="preserve">rom places like Google Scholar. </w:t>
      </w:r>
      <w:r>
        <w:t>The more places you search</w:t>
      </w:r>
      <w:r>
        <w:t xml:space="preserve"> and the more information you have, </w:t>
      </w:r>
      <w:r>
        <w:t>the harder it is to keep organized.</w:t>
      </w:r>
    </w:p>
    <w:p w:rsidR="00B56A62" w:rsidRDefault="00B56A62" w:rsidP="00D7538E">
      <w:pPr>
        <w:spacing w:line="360" w:lineRule="auto"/>
      </w:pPr>
      <w:r>
        <w:t>You need to have some sort of s</w:t>
      </w:r>
      <w:r>
        <w:t>yst</w:t>
      </w:r>
      <w:r>
        <w:t xml:space="preserve">em to keep track of what you're using and what you've read and </w:t>
      </w:r>
      <w:r>
        <w:t>also what you need to reference.</w:t>
      </w:r>
    </w:p>
    <w:p w:rsidR="00B56A62" w:rsidRDefault="00B56A62" w:rsidP="00D7538E">
      <w:pPr>
        <w:spacing w:line="360" w:lineRule="auto"/>
      </w:pPr>
      <w:r>
        <w:t>The li</w:t>
      </w:r>
      <w:r>
        <w:t xml:space="preserve">brary subscribes to a reference </w:t>
      </w:r>
      <w:r>
        <w:t>m</w:t>
      </w:r>
      <w:r>
        <w:t xml:space="preserve">anagement tool called </w:t>
      </w:r>
      <w:proofErr w:type="spellStart"/>
      <w:r>
        <w:t>RefWorks</w:t>
      </w:r>
      <w:proofErr w:type="spellEnd"/>
      <w:r>
        <w:t xml:space="preserve">. It can help you save and organize your references, </w:t>
      </w:r>
      <w:r>
        <w:t>it will format your reference list for y</w:t>
      </w:r>
      <w:r>
        <w:t xml:space="preserve">ou and it will also help you </w:t>
      </w:r>
      <w:r>
        <w:t>with your in text citations.</w:t>
      </w:r>
    </w:p>
    <w:p w:rsidR="00B56A62" w:rsidRDefault="00B56A62" w:rsidP="00D7538E">
      <w:pPr>
        <w:spacing w:line="360" w:lineRule="auto"/>
      </w:pPr>
      <w:r>
        <w:t>There are lots of other things that can do as well, b</w:t>
      </w:r>
      <w:r>
        <w:t xml:space="preserve">ut </w:t>
      </w:r>
      <w:r>
        <w:t xml:space="preserve">in this video we're going to be </w:t>
      </w:r>
      <w:r>
        <w:t>fo</w:t>
      </w:r>
      <w:r>
        <w:t xml:space="preserve">cusing on these main processes. That allow you to save time. </w:t>
      </w:r>
    </w:p>
    <w:p w:rsidR="00B56A62" w:rsidRDefault="00B56A62" w:rsidP="00D7538E">
      <w:pPr>
        <w:spacing w:line="360" w:lineRule="auto"/>
      </w:pPr>
      <w:r>
        <w:t>T</w:t>
      </w:r>
      <w:r>
        <w:t xml:space="preserve">ype </w:t>
      </w:r>
      <w:proofErr w:type="spellStart"/>
      <w:r>
        <w:t>RefWorks</w:t>
      </w:r>
      <w:proofErr w:type="spellEnd"/>
      <w:r>
        <w:t xml:space="preserve"> into the Di</w:t>
      </w:r>
      <w:r>
        <w:t xml:space="preserve">scover </w:t>
      </w:r>
      <w:r>
        <w:t>sear</w:t>
      </w:r>
      <w:r>
        <w:t xml:space="preserve">ch box on the library homepage. </w:t>
      </w:r>
      <w:r>
        <w:t>It will</w:t>
      </w:r>
      <w:r>
        <w:t xml:space="preserve"> be the 1st result on the list. Click this, then select </w:t>
      </w:r>
      <w:proofErr w:type="spellStart"/>
      <w:r>
        <w:t>RefWorks</w:t>
      </w:r>
      <w:proofErr w:type="spellEnd"/>
      <w:r>
        <w:t xml:space="preserve"> where it says full text availability. </w:t>
      </w:r>
      <w:r>
        <w:t>You m</w:t>
      </w:r>
      <w:r>
        <w:t xml:space="preserve">ay be prompted at this point to </w:t>
      </w:r>
      <w:r>
        <w:t xml:space="preserve">put in </w:t>
      </w:r>
      <w:r>
        <w:t xml:space="preserve">your GCU username and password. </w:t>
      </w:r>
      <w:r>
        <w:t>If this is the</w:t>
      </w:r>
      <w:r>
        <w:t xml:space="preserve"> first time accessing </w:t>
      </w:r>
      <w:proofErr w:type="spellStart"/>
      <w:r>
        <w:t>refworks</w:t>
      </w:r>
      <w:proofErr w:type="spellEnd"/>
      <w:r>
        <w:t xml:space="preserve">, </w:t>
      </w:r>
      <w:r>
        <w:t>you'll be</w:t>
      </w:r>
      <w:r>
        <w:t xml:space="preserve"> prompted to create an account. </w:t>
      </w:r>
      <w:r>
        <w:t xml:space="preserve">Just </w:t>
      </w:r>
      <w:r>
        <w:t xml:space="preserve">follow the steps on the screen. When registering for </w:t>
      </w:r>
      <w:proofErr w:type="spellStart"/>
      <w:r>
        <w:t>Refworks</w:t>
      </w:r>
      <w:proofErr w:type="spellEnd"/>
      <w:r>
        <w:t xml:space="preserve">, make sure you use your GCU student or staff e-mail. If you're off campus, </w:t>
      </w:r>
      <w:r>
        <w:t>you will see th</w:t>
      </w:r>
      <w:r>
        <w:t xml:space="preserve">is login box. Choose the login from my institution. </w:t>
      </w:r>
      <w:r>
        <w:t>Use your u</w:t>
      </w:r>
      <w:r>
        <w:t xml:space="preserve">sual GCU username and password.  </w:t>
      </w:r>
      <w:r>
        <w:t>Before</w:t>
      </w:r>
      <w:r>
        <w:t xml:space="preserve"> you use your </w:t>
      </w:r>
      <w:proofErr w:type="spellStart"/>
      <w:r>
        <w:t>RefWorks</w:t>
      </w:r>
      <w:proofErr w:type="spellEnd"/>
      <w:r>
        <w:t xml:space="preserve"> account, we would recommend that you change your view from normal, </w:t>
      </w:r>
      <w:r>
        <w:t>which i</w:t>
      </w:r>
      <w:r>
        <w:t xml:space="preserve">s the default to citation </w:t>
      </w:r>
      <w:proofErr w:type="spellStart"/>
      <w:r>
        <w:t>view.</w:t>
      </w:r>
      <w:r>
        <w:t>This</w:t>
      </w:r>
      <w:proofErr w:type="spellEnd"/>
      <w:r>
        <w:t xml:space="preserve"> al</w:t>
      </w:r>
      <w:r>
        <w:t xml:space="preserve">lows you to see your references </w:t>
      </w:r>
      <w:r>
        <w:t>in</w:t>
      </w:r>
      <w:r>
        <w:t xml:space="preserve"> your chosen referencing style. The default is. </w:t>
      </w:r>
      <w:r>
        <w:t>Cite Th</w:t>
      </w:r>
      <w:r>
        <w:t xml:space="preserve">em Right, Harvard 11th edition. If you're using a different referencing style, </w:t>
      </w:r>
      <w:r>
        <w:t>just</w:t>
      </w:r>
      <w:r>
        <w:t xml:space="preserve"> click on the cog wheel and you </w:t>
      </w:r>
      <w:r>
        <w:t>can se</w:t>
      </w:r>
      <w:r>
        <w:t xml:space="preserve">arch for the style you require. </w:t>
      </w:r>
      <w:r>
        <w:t>The</w:t>
      </w:r>
      <w:r>
        <w:t xml:space="preserve"> six most common GCU styles are </w:t>
      </w:r>
      <w:r>
        <w:t>listed as institutional styles.</w:t>
      </w:r>
    </w:p>
    <w:p w:rsidR="00B56A62" w:rsidRDefault="00B56A62" w:rsidP="00D7538E">
      <w:pPr>
        <w:spacing w:line="360" w:lineRule="auto"/>
      </w:pPr>
      <w:r>
        <w:t>Ther</w:t>
      </w:r>
      <w:r>
        <w:t xml:space="preserve">e are different ways of getting your references into </w:t>
      </w:r>
      <w:proofErr w:type="spellStart"/>
      <w:r>
        <w:t>RefWorks</w:t>
      </w:r>
      <w:proofErr w:type="spellEnd"/>
      <w:r>
        <w:t xml:space="preserve">. </w:t>
      </w:r>
      <w:r>
        <w:t>Th</w:t>
      </w:r>
      <w:r>
        <w:t xml:space="preserve">e beauty of </w:t>
      </w:r>
      <w:proofErr w:type="spellStart"/>
      <w:r>
        <w:t>Refworks</w:t>
      </w:r>
      <w:proofErr w:type="spellEnd"/>
      <w:r>
        <w:t xml:space="preserve"> is that it </w:t>
      </w:r>
      <w:r>
        <w:t>is</w:t>
      </w:r>
      <w:r>
        <w:t xml:space="preserve"> embedded in most of the places you're going to be searching. </w:t>
      </w:r>
      <w:r>
        <w:t>It</w:t>
      </w:r>
      <w:r>
        <w:t xml:space="preserve">'s in Discover, Google Scholar, </w:t>
      </w:r>
      <w:r>
        <w:t>and a</w:t>
      </w:r>
      <w:r>
        <w:t xml:space="preserve"> lot of the academic databases. So this means that as you're </w:t>
      </w:r>
      <w:r>
        <w:t>search</w:t>
      </w:r>
      <w:r>
        <w:t xml:space="preserve">ing and researching your topic, </w:t>
      </w:r>
      <w:r>
        <w:t xml:space="preserve">you </w:t>
      </w:r>
      <w:r>
        <w:t xml:space="preserve">can be putting things into your </w:t>
      </w:r>
      <w:proofErr w:type="spellStart"/>
      <w:r>
        <w:t>RefWorks</w:t>
      </w:r>
      <w:proofErr w:type="spellEnd"/>
      <w:r>
        <w:t xml:space="preserve"> account as y</w:t>
      </w:r>
      <w:r>
        <w:t xml:space="preserve">ou go along. This is called importing. </w:t>
      </w:r>
      <w:r>
        <w:t>And th</w:t>
      </w:r>
      <w:r>
        <w:t xml:space="preserve">at's what I'm going to do next. </w:t>
      </w:r>
    </w:p>
    <w:p w:rsidR="00B56A62" w:rsidRDefault="00B56A62" w:rsidP="00D7538E">
      <w:pPr>
        <w:spacing w:line="360" w:lineRule="auto"/>
      </w:pPr>
    </w:p>
    <w:p w:rsidR="00B56A62" w:rsidRDefault="00B56A62" w:rsidP="00D7538E">
      <w:pPr>
        <w:spacing w:line="360" w:lineRule="auto"/>
      </w:pPr>
      <w:r>
        <w:lastRenderedPageBreak/>
        <w:t xml:space="preserve">Let's go to Discover on the library homepage and we'll do a search for wearable technology. We need to make sure we're signed in to Discover so that we can send stuff to </w:t>
      </w:r>
      <w:proofErr w:type="spellStart"/>
      <w:r>
        <w:t>RefWorks</w:t>
      </w:r>
      <w:proofErr w:type="spellEnd"/>
      <w:r>
        <w:t xml:space="preserve">. </w:t>
      </w:r>
      <w:r>
        <w:t xml:space="preserve">So use </w:t>
      </w:r>
      <w:r>
        <w:t xml:space="preserve">your GCU username and password. </w:t>
      </w:r>
      <w:r>
        <w:t xml:space="preserve">I'm </w:t>
      </w:r>
      <w:r>
        <w:t xml:space="preserve">just going to filter my results </w:t>
      </w:r>
      <w:r>
        <w:t xml:space="preserve">to </w:t>
      </w:r>
      <w:r>
        <w:t xml:space="preserve">the last five years because our topic is to do with technology, just to make sure we've got the most recent articles and books. </w:t>
      </w:r>
      <w:r>
        <w:t xml:space="preserve">To send one item to </w:t>
      </w:r>
      <w:proofErr w:type="spellStart"/>
      <w:r>
        <w:t>RefWorks</w:t>
      </w:r>
      <w:proofErr w:type="spellEnd"/>
      <w:r>
        <w:t xml:space="preserve">. </w:t>
      </w:r>
      <w:r>
        <w:t>Look out f</w:t>
      </w:r>
      <w:r>
        <w:t xml:space="preserve">or the three dots on the right. Click </w:t>
      </w:r>
      <w:proofErr w:type="spellStart"/>
      <w:r>
        <w:t>RefWorks</w:t>
      </w:r>
      <w:proofErr w:type="spellEnd"/>
      <w:r>
        <w:t xml:space="preserve"> and it will send it into your </w:t>
      </w:r>
      <w:proofErr w:type="spellStart"/>
      <w:r>
        <w:t>RefWorks</w:t>
      </w:r>
      <w:proofErr w:type="spellEnd"/>
      <w:r>
        <w:t xml:space="preserve"> account. Often they'll be more than one </w:t>
      </w:r>
      <w:r>
        <w:t>i</w:t>
      </w:r>
      <w:r>
        <w:t xml:space="preserve">tem you want to send at a time, </w:t>
      </w:r>
      <w:r>
        <w:t>and to do</w:t>
      </w:r>
      <w:r>
        <w:t xml:space="preserve"> that we use the </w:t>
      </w:r>
      <w:proofErr w:type="spellStart"/>
      <w:r>
        <w:t>favorite</w:t>
      </w:r>
      <w:proofErr w:type="spellEnd"/>
      <w:r>
        <w:t xml:space="preserve"> icon. So that's the drawing pin. </w:t>
      </w:r>
      <w:r>
        <w:t xml:space="preserve">Click all </w:t>
      </w:r>
      <w:r>
        <w:t xml:space="preserve">the items you're interested in. </w:t>
      </w:r>
      <w:r>
        <w:t>And they</w:t>
      </w:r>
      <w:r w:rsidR="00677D36">
        <w:t xml:space="preserve">'ll be sent to your favourites. </w:t>
      </w:r>
      <w:r>
        <w:t>That's the big</w:t>
      </w:r>
      <w:r w:rsidR="00677D36">
        <w:t xml:space="preserve"> drawing pin next to your name. Click that. Check the box, </w:t>
      </w:r>
      <w:r>
        <w:t>choose th</w:t>
      </w:r>
      <w:r w:rsidR="00677D36">
        <w:t xml:space="preserve">e three dots and click </w:t>
      </w:r>
      <w:proofErr w:type="spellStart"/>
      <w:r w:rsidR="00677D36">
        <w:t>RefWorks</w:t>
      </w:r>
      <w:proofErr w:type="spellEnd"/>
      <w:r w:rsidR="00677D36">
        <w:t xml:space="preserve"> </w:t>
      </w:r>
      <w:r>
        <w:t>and it will import all your pinned items.</w:t>
      </w:r>
    </w:p>
    <w:p w:rsidR="00B56A62" w:rsidRDefault="00B56A62" w:rsidP="00D7538E">
      <w:pPr>
        <w:spacing w:line="360" w:lineRule="auto"/>
      </w:pPr>
      <w:r>
        <w:t>These still need to be checked and edited</w:t>
      </w:r>
      <w:r w:rsidR="00D7538E">
        <w:t xml:space="preserve">, </w:t>
      </w:r>
      <w:r>
        <w:t>but first of all,</w:t>
      </w:r>
      <w:r w:rsidR="00677D36">
        <w:t xml:space="preserve"> </w:t>
      </w:r>
      <w:r>
        <w:t>let's have a look at how to get</w:t>
      </w:r>
      <w:r w:rsidR="00677D36">
        <w:t xml:space="preserve"> </w:t>
      </w:r>
      <w:r>
        <w:t xml:space="preserve">things from a database like </w:t>
      </w:r>
      <w:proofErr w:type="spellStart"/>
      <w:r>
        <w:t>Proquest</w:t>
      </w:r>
      <w:proofErr w:type="spellEnd"/>
      <w:r>
        <w:t>.</w:t>
      </w:r>
    </w:p>
    <w:p w:rsidR="00D7538E" w:rsidRDefault="00B56A62" w:rsidP="00D7538E">
      <w:pPr>
        <w:spacing w:line="360" w:lineRule="auto"/>
      </w:pPr>
      <w:r>
        <w:t>Yo</w:t>
      </w:r>
      <w:r w:rsidR="00677D36">
        <w:t xml:space="preserve">u can find any of our databases by searching for them by name in the Discover search box. </w:t>
      </w:r>
      <w:r>
        <w:t>So l</w:t>
      </w:r>
      <w:r w:rsidR="00677D36">
        <w:t xml:space="preserve">et's look for ProQuest Central. It's the top result. </w:t>
      </w:r>
      <w:r>
        <w:t>Click o</w:t>
      </w:r>
      <w:r w:rsidR="00677D36">
        <w:t xml:space="preserve">n it, then click where it says. Full text availability. </w:t>
      </w:r>
      <w:r>
        <w:t>I'm</w:t>
      </w:r>
      <w:r w:rsidR="00677D36">
        <w:t xml:space="preserve"> going to do an advanced search to give me some more options. I'm going to search for wearable technology again. </w:t>
      </w:r>
      <w:r>
        <w:t>Bu</w:t>
      </w:r>
      <w:r w:rsidR="00677D36">
        <w:t xml:space="preserve">t I'm also going to add in some </w:t>
      </w:r>
      <w:r>
        <w:t>alternat</w:t>
      </w:r>
      <w:r w:rsidR="00677D36">
        <w:t xml:space="preserve">ive terms. So wearable devices. </w:t>
      </w:r>
      <w:r>
        <w:t>Or wearable s</w:t>
      </w:r>
      <w:r w:rsidR="00677D36">
        <w:t xml:space="preserve">ensors just to widen my search. </w:t>
      </w:r>
      <w:r>
        <w:t>This sho</w:t>
      </w:r>
      <w:r w:rsidR="00677D36">
        <w:t xml:space="preserve">uld help me find more articles. I'm just going to change the </w:t>
      </w:r>
      <w:r>
        <w:t>op</w:t>
      </w:r>
      <w:r w:rsidR="00677D36">
        <w:t xml:space="preserve">tion from an anywhere to title, abstract and subject heading. </w:t>
      </w:r>
      <w:r>
        <w:t>To make the results more acc</w:t>
      </w:r>
      <w:r w:rsidR="00677D36">
        <w:t xml:space="preserve">urate. And. Just change the date there to the last five years. </w:t>
      </w:r>
      <w:r>
        <w:t>On t</w:t>
      </w:r>
      <w:r w:rsidR="00677D36">
        <w:t xml:space="preserve">his database I'm looking mainly </w:t>
      </w:r>
      <w:r>
        <w:t>fo</w:t>
      </w:r>
      <w:r w:rsidR="00677D36">
        <w:t xml:space="preserve">r journal articles, so I'm just </w:t>
      </w:r>
      <w:r>
        <w:t>goin</w:t>
      </w:r>
      <w:r w:rsidR="00677D36">
        <w:t xml:space="preserve">g to choose scholarly journals. From the results screen if you </w:t>
      </w:r>
      <w:r>
        <w:t>wan</w:t>
      </w:r>
      <w:r w:rsidR="00677D36">
        <w:t xml:space="preserve">t to send one item to </w:t>
      </w:r>
      <w:proofErr w:type="spellStart"/>
      <w:r w:rsidR="00677D36">
        <w:t>RefWorks</w:t>
      </w:r>
      <w:proofErr w:type="spellEnd"/>
      <w:r w:rsidR="00677D36">
        <w:t xml:space="preserve">. Check the box. The three dots. And then </w:t>
      </w:r>
      <w:proofErr w:type="spellStart"/>
      <w:r w:rsidR="00677D36">
        <w:t>RefWorks</w:t>
      </w:r>
      <w:proofErr w:type="spellEnd"/>
      <w:r w:rsidR="00677D36">
        <w:t xml:space="preserve"> and it will send that single item across. </w:t>
      </w:r>
      <w:r w:rsidR="00D7538E">
        <w:t xml:space="preserve">Just keep the default settings here and click continue. And there's that one item. </w:t>
      </w:r>
      <w:r>
        <w:t>Pul</w:t>
      </w:r>
      <w:r w:rsidR="00D7538E">
        <w:t xml:space="preserve">led into our reference account. </w:t>
      </w:r>
      <w:r>
        <w:t>If you want to send multiple items</w:t>
      </w:r>
      <w:r w:rsidR="00D7538E">
        <w:t xml:space="preserve"> from a database like </w:t>
      </w:r>
      <w:proofErr w:type="spellStart"/>
      <w:r w:rsidR="00D7538E">
        <w:t>Proquest</w:t>
      </w:r>
      <w:proofErr w:type="spellEnd"/>
      <w:r w:rsidR="00D7538E">
        <w:t xml:space="preserve">. </w:t>
      </w:r>
      <w:r>
        <w:t>You just c</w:t>
      </w:r>
      <w:r w:rsidR="00D7538E">
        <w:t xml:space="preserve">heck the box so you can send up </w:t>
      </w:r>
      <w:r>
        <w:t>to 10</w:t>
      </w:r>
      <w:r w:rsidR="00D7538E">
        <w:t xml:space="preserve">0 at a time from the main page, </w:t>
      </w:r>
      <w:r>
        <w:t>or</w:t>
      </w:r>
      <w:r w:rsidR="00D7538E">
        <w:t xml:space="preserve"> you can tick individual items. </w:t>
      </w:r>
      <w:r>
        <w:t>Same</w:t>
      </w:r>
      <w:r w:rsidR="00D7538E">
        <w:t xml:space="preserve"> options, three dots, </w:t>
      </w:r>
      <w:proofErr w:type="spellStart"/>
      <w:r w:rsidR="00D7538E">
        <w:t>RefWorks</w:t>
      </w:r>
      <w:proofErr w:type="spellEnd"/>
      <w:r w:rsidR="00D7538E">
        <w:t xml:space="preserve">. Keep the default settings. </w:t>
      </w:r>
      <w:r>
        <w:t>Cl</w:t>
      </w:r>
      <w:r w:rsidR="00D7538E">
        <w:t xml:space="preserve">ick continue. And all the items </w:t>
      </w:r>
      <w:r>
        <w:t>tha</w:t>
      </w:r>
      <w:r w:rsidR="00D7538E">
        <w:t xml:space="preserve">t you've checked will be pulled </w:t>
      </w:r>
      <w:r>
        <w:t>thro</w:t>
      </w:r>
      <w:r w:rsidR="00D7538E">
        <w:t xml:space="preserve">ugh into your </w:t>
      </w:r>
      <w:proofErr w:type="spellStart"/>
      <w:r w:rsidR="00D7538E">
        <w:t>RefWorks</w:t>
      </w:r>
      <w:proofErr w:type="spellEnd"/>
      <w:r w:rsidR="00D7538E">
        <w:t xml:space="preserve"> account.</w:t>
      </w:r>
    </w:p>
    <w:p w:rsidR="00B56A62" w:rsidRDefault="00D7538E" w:rsidP="00D7538E">
      <w:pPr>
        <w:spacing w:line="360" w:lineRule="auto"/>
      </w:pPr>
      <w:proofErr w:type="spellStart"/>
      <w:r>
        <w:t>Refworks</w:t>
      </w:r>
      <w:proofErr w:type="spellEnd"/>
      <w:r>
        <w:t xml:space="preserve"> does a really good job of pulling through the details </w:t>
      </w:r>
      <w:r w:rsidR="00B56A62">
        <w:t>th</w:t>
      </w:r>
      <w:r>
        <w:t xml:space="preserve">at you need in order to provide </w:t>
      </w:r>
      <w:r w:rsidR="00B56A62">
        <w:t>co</w:t>
      </w:r>
      <w:r>
        <w:t xml:space="preserve">mplete and accurate references. </w:t>
      </w:r>
      <w:r w:rsidR="00B56A62">
        <w:t>Howe</w:t>
      </w:r>
      <w:r>
        <w:t xml:space="preserve">ver, there's always editing and </w:t>
      </w:r>
      <w:r w:rsidR="00B56A62">
        <w:t>checking that</w:t>
      </w:r>
      <w:r>
        <w:t xml:space="preserve"> you'll need to do. It's very important that you check your references. </w:t>
      </w:r>
      <w:r w:rsidR="00B56A62">
        <w:t>It'</w:t>
      </w:r>
      <w:r>
        <w:t xml:space="preserve">s your responsibility to ensure </w:t>
      </w:r>
      <w:r w:rsidR="00B56A62">
        <w:t xml:space="preserve">that </w:t>
      </w:r>
      <w:r>
        <w:t xml:space="preserve">they are accurate and complete. </w:t>
      </w:r>
      <w:proofErr w:type="spellStart"/>
      <w:r>
        <w:t>RefWorks</w:t>
      </w:r>
      <w:proofErr w:type="spellEnd"/>
      <w:r>
        <w:t xml:space="preserve"> helps you do this by highlighting missing details. </w:t>
      </w:r>
      <w:r w:rsidR="00B56A62">
        <w:t xml:space="preserve">That's </w:t>
      </w:r>
      <w:r>
        <w:t xml:space="preserve">what these coloured fields are. So for these missing details, I'll need to go back to the original and check I can use the link if there's one there, </w:t>
      </w:r>
      <w:r w:rsidR="00B56A62">
        <w:t>or</w:t>
      </w:r>
      <w:r>
        <w:t xml:space="preserve"> click on the item and then use Search GCU and it will take me </w:t>
      </w:r>
      <w:r w:rsidR="00B56A62">
        <w:t>ba</w:t>
      </w:r>
      <w:r>
        <w:t xml:space="preserve">ck to the original and I'm just </w:t>
      </w:r>
      <w:r w:rsidR="00B56A62">
        <w:t>goi</w:t>
      </w:r>
      <w:r>
        <w:t xml:space="preserve">ng to check for the information on the edition of this </w:t>
      </w:r>
      <w:proofErr w:type="spellStart"/>
      <w:r>
        <w:t>ebook</w:t>
      </w:r>
      <w:proofErr w:type="spellEnd"/>
      <w:r>
        <w:t xml:space="preserve">. Once I've got that detail, </w:t>
      </w:r>
      <w:r w:rsidR="00B56A62">
        <w:t>I c</w:t>
      </w:r>
      <w:r>
        <w:t xml:space="preserve">an also double check again Cite </w:t>
      </w:r>
      <w:r w:rsidR="00B56A62">
        <w:t xml:space="preserve">Them </w:t>
      </w:r>
      <w:r>
        <w:t xml:space="preserve">Right to see what I need to do. To update my reference, click on the colour field. It will take me to the right part of the form and add in the details that are missing. Then hit save and it'll update your reference. You can also open up a whole reference by clicking anywhere that isn't a colour field. And then click on the pencil icon and then you can edit the whole reference if you want to. That's useful if you want to take information out as well as add information in. </w:t>
      </w:r>
      <w:r w:rsidR="00B56A62">
        <w:t>Remember to hit save.</w:t>
      </w:r>
    </w:p>
    <w:p w:rsidR="00B56A62" w:rsidRDefault="00B56A62" w:rsidP="00D7538E">
      <w:pPr>
        <w:spacing w:line="360" w:lineRule="auto"/>
      </w:pPr>
      <w:r>
        <w:t>One of t</w:t>
      </w:r>
      <w:r w:rsidR="00D7538E">
        <w:t xml:space="preserve">he most impressive things about </w:t>
      </w:r>
      <w:proofErr w:type="spellStart"/>
      <w:r>
        <w:t>RefW</w:t>
      </w:r>
      <w:r w:rsidR="00D7538E">
        <w:t>orks</w:t>
      </w:r>
      <w:proofErr w:type="spellEnd"/>
      <w:r w:rsidR="00D7538E">
        <w:t xml:space="preserve"> is its ability to create a </w:t>
      </w:r>
      <w:r>
        <w:t>beauti</w:t>
      </w:r>
      <w:r w:rsidR="00D7538E">
        <w:t xml:space="preserve">fully formatted reference list. </w:t>
      </w:r>
      <w:r>
        <w:t xml:space="preserve">To </w:t>
      </w:r>
      <w:r w:rsidR="00D7538E">
        <w:t xml:space="preserve">do this, first of all move your references from last imported, which is the landing place of references in </w:t>
      </w:r>
      <w:proofErr w:type="spellStart"/>
      <w:r w:rsidR="00D7538E">
        <w:t>RefWorks</w:t>
      </w:r>
      <w:proofErr w:type="spellEnd"/>
      <w:r w:rsidR="00D7538E">
        <w:t xml:space="preserve">, into a folder. Do this by checking the boxes next to the items. And choose assign to folder. And create a folder. Once in that folder, choose create bibliography and </w:t>
      </w:r>
      <w:proofErr w:type="spellStart"/>
      <w:r>
        <w:t>RefWor</w:t>
      </w:r>
      <w:r w:rsidR="00D7538E">
        <w:t>ks</w:t>
      </w:r>
      <w:proofErr w:type="spellEnd"/>
      <w:r w:rsidR="00D7538E">
        <w:t xml:space="preserve"> will generate a bibliography on screen that you can copy to </w:t>
      </w:r>
      <w:r>
        <w:t>your</w:t>
      </w:r>
      <w:r w:rsidR="00D7538E">
        <w:t xml:space="preserve"> clipboard and paste into Word. </w:t>
      </w:r>
      <w:r>
        <w:t>There is</w:t>
      </w:r>
      <w:r w:rsidR="00D7538E">
        <w:t xml:space="preserve"> also a tool called Quick Cite. </w:t>
      </w:r>
      <w:r>
        <w:t>That will g</w:t>
      </w:r>
      <w:r w:rsidR="00D7538E">
        <w:t xml:space="preserve">enerate in text citations which </w:t>
      </w:r>
      <w:r>
        <w:t>you can</w:t>
      </w:r>
      <w:r w:rsidR="00D7538E">
        <w:t xml:space="preserve"> copy and paste into your work. </w:t>
      </w:r>
      <w:r>
        <w:t>J</w:t>
      </w:r>
      <w:r w:rsidR="00D7538E">
        <w:t xml:space="preserve">ust follow the steps on screen. </w:t>
      </w:r>
      <w:r>
        <w:t>Choose</w:t>
      </w:r>
      <w:r w:rsidR="00D7538E">
        <w:t xml:space="preserve"> the reference you wish to use. </w:t>
      </w:r>
      <w:r>
        <w:t xml:space="preserve">And </w:t>
      </w:r>
      <w:r w:rsidR="00D7538E">
        <w:t xml:space="preserve">click copy citation and you can </w:t>
      </w:r>
      <w:r>
        <w:t>paste it into your Word document.</w:t>
      </w:r>
    </w:p>
    <w:p w:rsidR="00720B02" w:rsidRDefault="00B56A62" w:rsidP="00D7538E">
      <w:pPr>
        <w:spacing w:line="360" w:lineRule="auto"/>
      </w:pPr>
      <w:r>
        <w:t>Ther</w:t>
      </w:r>
      <w:r w:rsidR="00D7538E">
        <w:t xml:space="preserve">e are lots of other things that </w:t>
      </w:r>
      <w:proofErr w:type="spellStart"/>
      <w:r>
        <w:t>RefWor</w:t>
      </w:r>
      <w:r w:rsidR="00D7538E">
        <w:t>ks</w:t>
      </w:r>
      <w:proofErr w:type="spellEnd"/>
      <w:r w:rsidR="00D7538E">
        <w:t xml:space="preserve"> can do with your references. You can share references, </w:t>
      </w:r>
      <w:r>
        <w:t xml:space="preserve">you can add PDFs and </w:t>
      </w:r>
      <w:r w:rsidR="00D7538E">
        <w:t xml:space="preserve">your own notes. There's also a tool that lets you cite within Word. If you want to know about these advanced features, or if you've got any questions about </w:t>
      </w:r>
      <w:proofErr w:type="spellStart"/>
      <w:r w:rsidR="00D7538E">
        <w:t>RefWorks</w:t>
      </w:r>
      <w:proofErr w:type="spellEnd"/>
      <w:r w:rsidR="00D7538E">
        <w:t xml:space="preserve">, </w:t>
      </w:r>
      <w:r>
        <w:t>yo</w:t>
      </w:r>
      <w:r w:rsidR="00D7538E">
        <w:t xml:space="preserve">u can come to one of our online </w:t>
      </w:r>
      <w:proofErr w:type="spellStart"/>
      <w:r>
        <w:t>RefWorks</w:t>
      </w:r>
      <w:proofErr w:type="spellEnd"/>
      <w:r>
        <w:t xml:space="preserve"> c</w:t>
      </w:r>
      <w:r w:rsidR="00D7538E">
        <w:t xml:space="preserve">linics or come to a library. </w:t>
      </w:r>
      <w:proofErr w:type="gramStart"/>
      <w:r>
        <w:t>drop</w:t>
      </w:r>
      <w:proofErr w:type="gramEnd"/>
      <w:r>
        <w:t xml:space="preserve"> in </w:t>
      </w:r>
      <w:r w:rsidR="00D7538E">
        <w:t>the details are on our webpage.</w:t>
      </w:r>
    </w:p>
    <w:p w:rsidR="00D7538E" w:rsidRDefault="00D7538E" w:rsidP="00D7538E">
      <w:pPr>
        <w:spacing w:line="360" w:lineRule="auto"/>
      </w:pPr>
      <w:r>
        <w:t xml:space="preserve">End </w:t>
      </w:r>
      <w:bookmarkStart w:id="0" w:name="_GoBack"/>
      <w:bookmarkEnd w:id="0"/>
      <w:r>
        <w:t>of transcript.</w:t>
      </w:r>
    </w:p>
    <w:sectPr w:rsidR="00D753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387"/>
    <w:rsid w:val="00033F63"/>
    <w:rsid w:val="000377DA"/>
    <w:rsid w:val="000474AD"/>
    <w:rsid w:val="00051A57"/>
    <w:rsid w:val="0007346B"/>
    <w:rsid w:val="000C2984"/>
    <w:rsid w:val="00140C9A"/>
    <w:rsid w:val="00185700"/>
    <w:rsid w:val="001D3B19"/>
    <w:rsid w:val="001F4398"/>
    <w:rsid w:val="002126B0"/>
    <w:rsid w:val="00231966"/>
    <w:rsid w:val="0025586F"/>
    <w:rsid w:val="00260A18"/>
    <w:rsid w:val="002C0F83"/>
    <w:rsid w:val="002F0CB5"/>
    <w:rsid w:val="002F4ED5"/>
    <w:rsid w:val="0032174D"/>
    <w:rsid w:val="00325ED1"/>
    <w:rsid w:val="00335244"/>
    <w:rsid w:val="00337D45"/>
    <w:rsid w:val="00345ACC"/>
    <w:rsid w:val="003B046B"/>
    <w:rsid w:val="003B6987"/>
    <w:rsid w:val="003C3455"/>
    <w:rsid w:val="003E164E"/>
    <w:rsid w:val="0045498D"/>
    <w:rsid w:val="00466741"/>
    <w:rsid w:val="00470E25"/>
    <w:rsid w:val="004A5520"/>
    <w:rsid w:val="004B0A14"/>
    <w:rsid w:val="004D553B"/>
    <w:rsid w:val="004E6D8B"/>
    <w:rsid w:val="004F0C01"/>
    <w:rsid w:val="0050310F"/>
    <w:rsid w:val="00511F07"/>
    <w:rsid w:val="005961C3"/>
    <w:rsid w:val="005B61E2"/>
    <w:rsid w:val="005F3BE6"/>
    <w:rsid w:val="00642387"/>
    <w:rsid w:val="00660619"/>
    <w:rsid w:val="00661324"/>
    <w:rsid w:val="00663772"/>
    <w:rsid w:val="00670192"/>
    <w:rsid w:val="00677D36"/>
    <w:rsid w:val="0068474A"/>
    <w:rsid w:val="00693510"/>
    <w:rsid w:val="006A520B"/>
    <w:rsid w:val="006C3319"/>
    <w:rsid w:val="006C36B6"/>
    <w:rsid w:val="006C5AB7"/>
    <w:rsid w:val="00711E97"/>
    <w:rsid w:val="0072295A"/>
    <w:rsid w:val="00742DD6"/>
    <w:rsid w:val="00761928"/>
    <w:rsid w:val="00786184"/>
    <w:rsid w:val="007864B2"/>
    <w:rsid w:val="0083152C"/>
    <w:rsid w:val="00880DF0"/>
    <w:rsid w:val="008A0F14"/>
    <w:rsid w:val="008A644F"/>
    <w:rsid w:val="008D335C"/>
    <w:rsid w:val="008F4CAB"/>
    <w:rsid w:val="00917449"/>
    <w:rsid w:val="00942400"/>
    <w:rsid w:val="00961FF2"/>
    <w:rsid w:val="009A5610"/>
    <w:rsid w:val="009A7BD9"/>
    <w:rsid w:val="009F3EA7"/>
    <w:rsid w:val="00A07FDD"/>
    <w:rsid w:val="00A30D8F"/>
    <w:rsid w:val="00A432CB"/>
    <w:rsid w:val="00A44506"/>
    <w:rsid w:val="00A528FE"/>
    <w:rsid w:val="00A56D73"/>
    <w:rsid w:val="00A6070E"/>
    <w:rsid w:val="00A60F5D"/>
    <w:rsid w:val="00A72227"/>
    <w:rsid w:val="00A763FD"/>
    <w:rsid w:val="00AC6221"/>
    <w:rsid w:val="00AF6859"/>
    <w:rsid w:val="00AF75C7"/>
    <w:rsid w:val="00B225EA"/>
    <w:rsid w:val="00B56A62"/>
    <w:rsid w:val="00B64163"/>
    <w:rsid w:val="00B71C49"/>
    <w:rsid w:val="00B77B75"/>
    <w:rsid w:val="00C065CF"/>
    <w:rsid w:val="00C275B6"/>
    <w:rsid w:val="00C32BB6"/>
    <w:rsid w:val="00C63998"/>
    <w:rsid w:val="00D357BF"/>
    <w:rsid w:val="00D7538E"/>
    <w:rsid w:val="00D829C3"/>
    <w:rsid w:val="00D97DB5"/>
    <w:rsid w:val="00DB7619"/>
    <w:rsid w:val="00DD2611"/>
    <w:rsid w:val="00E50480"/>
    <w:rsid w:val="00E5621D"/>
    <w:rsid w:val="00E853F7"/>
    <w:rsid w:val="00EA5CEE"/>
    <w:rsid w:val="00EF07BD"/>
    <w:rsid w:val="00F16D09"/>
    <w:rsid w:val="00F23C3B"/>
    <w:rsid w:val="00F27DA4"/>
    <w:rsid w:val="00F51D64"/>
    <w:rsid w:val="00F7470C"/>
    <w:rsid w:val="00FB65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14457"/>
  <w15:chartTrackingRefBased/>
  <w15:docId w15:val="{4EDDF592-8F5E-4DF1-8BD8-5D221E6A5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1112</Words>
  <Characters>6340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Gardiner, Lisa</dc:creator>
  <cp:keywords/>
  <dc:description/>
  <cp:lastModifiedBy>Gardiner, Lisa</cp:lastModifiedBy>
  <cp:revision>3</cp:revision>
  <dcterms:created xsi:type="dcterms:W3CDTF">2022-09-23T09:22:00Z</dcterms:created>
  <dcterms:modified xsi:type="dcterms:W3CDTF">2022-09-23T09:42:00Z</dcterms:modified>
</cp:coreProperties>
</file>