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84029736"/>
        <w:docPartObj>
          <w:docPartGallery w:val="Cover Pages"/>
          <w:docPartUnique/>
        </w:docPartObj>
      </w:sdtPr>
      <w:sdtEndPr>
        <w:rPr>
          <w:rFonts w:ascii="Arial" w:hAnsi="Arial" w:cs="Arial"/>
        </w:rPr>
      </w:sdtEndPr>
      <w:sdtContent>
        <w:p w14:paraId="5D822233" w14:textId="77777777" w:rsidR="0037356E" w:rsidRDefault="0037356E">
          <w:r>
            <w:rPr>
              <w:rFonts w:ascii="Arial" w:hAnsi="Arial" w:cs="Arial"/>
              <w:noProof/>
              <w:lang w:eastAsia="en-GB"/>
            </w:rPr>
            <w:drawing>
              <wp:inline distT="0" distB="0" distL="0" distR="0" wp14:anchorId="2943841B" wp14:editId="1E2FD65A">
                <wp:extent cx="2539683" cy="1434921"/>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_Logo_P293_200_PNG.png"/>
                        <pic:cNvPicPr/>
                      </pic:nvPicPr>
                      <pic:blipFill>
                        <a:blip r:embed="rId10">
                          <a:extLst>
                            <a:ext uri="{28A0092B-C50C-407E-A947-70E740481C1C}">
                              <a14:useLocalDpi xmlns:a14="http://schemas.microsoft.com/office/drawing/2010/main" val="0"/>
                            </a:ext>
                          </a:extLst>
                        </a:blip>
                        <a:stretch>
                          <a:fillRect/>
                        </a:stretch>
                      </pic:blipFill>
                      <pic:spPr>
                        <a:xfrm>
                          <a:off x="0" y="0"/>
                          <a:ext cx="2539683" cy="1434921"/>
                        </a:xfrm>
                        <a:prstGeom prst="rect">
                          <a:avLst/>
                        </a:prstGeom>
                      </pic:spPr>
                    </pic:pic>
                  </a:graphicData>
                </a:graphic>
              </wp:inline>
            </w:drawing>
          </w:r>
          <w:r>
            <w:rPr>
              <w:noProof/>
              <w:lang w:eastAsia="en-GB"/>
            </w:rPr>
            <mc:AlternateContent>
              <mc:Choice Requires="wps">
                <w:drawing>
                  <wp:anchor distT="0" distB="0" distL="114300" distR="114300" simplePos="0" relativeHeight="251661312" behindDoc="0" locked="0" layoutInCell="0" allowOverlap="1" wp14:anchorId="2C3F0CAB" wp14:editId="15D203E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804025" cy="1165860"/>
                    <wp:effectExtent l="0" t="0" r="0" b="762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116586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152DC064" w14:textId="77777777" w:rsidR="00DE6B0F" w:rsidRDefault="00DE6B0F">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A guide to developing fully online modules in </w:t>
                                    </w:r>
                                    <w:proofErr w:type="spellStart"/>
                                    <w:r>
                                      <w:rPr>
                                        <w:rFonts w:asciiTheme="majorHAnsi" w:eastAsiaTheme="majorEastAsia" w:hAnsiTheme="majorHAnsi" w:cstheme="majorBidi"/>
                                        <w:color w:val="FFFFFF" w:themeColor="background1"/>
                                        <w:sz w:val="72"/>
                                        <w:szCs w:val="72"/>
                                      </w:rPr>
                                      <w:t>GCULearn</w:t>
                                    </w:r>
                                    <w:proofErr w:type="spellEnd"/>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0;width:535.75pt;height:91.8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" o:allowincell="f" fillcolor="#7a7a7a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152DC064" w14:textId="77777777" w:rsidR="00DE6B0F" w:rsidRDefault="00DE6B0F">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A guide to developing fully online modules in </w:t>
                              </w:r>
                              <w:proofErr w:type="spellStart"/>
                              <w:r>
                                <w:rPr>
                                  <w:rFonts w:asciiTheme="majorHAnsi" w:eastAsiaTheme="majorEastAsia" w:hAnsiTheme="majorHAnsi" w:cstheme="majorBidi"/>
                                  <w:color w:val="FFFFFF" w:themeColor="background1"/>
                                  <w:sz w:val="72"/>
                                  <w:szCs w:val="72"/>
                                </w:rPr>
                                <w:t>GCULearn</w:t>
                              </w:r>
                              <w:proofErr w:type="spellEnd"/>
                            </w:p>
                          </w:sdtContent>
                        </w:sdt>
                      </w:txbxContent>
                    </v:textbox>
                    <w10:wrap anchorx="page" anchory="page"/>
                  </v:rect>
                </w:pict>
              </mc:Fallback>
            </mc:AlternateContent>
          </w:r>
          <w:r>
            <w:rPr>
              <w:noProof/>
              <w:lang w:eastAsia="en-GB"/>
            </w:rPr>
            <mc:AlternateContent>
              <mc:Choice Requires="wpg">
                <w:drawing>
                  <wp:anchor distT="0" distB="0" distL="114300" distR="114300" simplePos="0" relativeHeight="251659264" behindDoc="0" locked="0" layoutInCell="0" allowOverlap="1" wp14:anchorId="69DA62EB" wp14:editId="6E79025E">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39" y="0"/>
                                <a:ext cx="4893"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B35BD19" w14:textId="77777777" w:rsidR="00DE6B0F" w:rsidRDefault="00DE6B0F">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EndPr/>
                                  <w:sdtContent>
                                    <w:p w14:paraId="13FD66D9" w14:textId="77777777" w:rsidR="00DE6B0F" w:rsidRDefault="00DE6B0F">
                                      <w:pPr>
                                        <w:pStyle w:val="NoSpacing"/>
                                        <w:spacing w:line="360" w:lineRule="auto"/>
                                        <w:rPr>
                                          <w:color w:val="FFFFFF" w:themeColor="background1"/>
                                        </w:rPr>
                                      </w:pPr>
                                      <w:r>
                                        <w:rPr>
                                          <w:color w:val="FFFFFF" w:themeColor="background1"/>
                                        </w:rPr>
                                        <w:t>GCU LEAD Digital Learning Team</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EndPr/>
                                  <w:sdtContent>
                                    <w:p w14:paraId="7B5F5477" w14:textId="77777777" w:rsidR="00DE6B0F" w:rsidRDefault="00DE6B0F">
                                      <w:pPr>
                                        <w:pStyle w:val="NoSpacing"/>
                                        <w:spacing w:line="360" w:lineRule="auto"/>
                                        <w:rPr>
                                          <w:color w:val="FFFFFF" w:themeColor="background1"/>
                                        </w:rPr>
                                      </w:pPr>
                                      <w:r>
                                        <w:rPr>
                                          <w:color w:val="FFFFFF" w:themeColor="background1"/>
                                        </w:rPr>
                                        <w:t>Glasgow Caledonian University</w:t>
                                      </w:r>
                                    </w:p>
                                  </w:sdtContent>
                                </w:sdt>
                                <w:p w14:paraId="13385DEE" w14:textId="77777777" w:rsidR="00DE6B0F" w:rsidRDefault="00DE6B0F">
                                  <w:pPr>
                                    <w:pStyle w:val="NoSpacing"/>
                                    <w:spacing w:line="360" w:lineRule="auto"/>
                                    <w:rPr>
                                      <w:color w:val="FFFFFF" w:themeColor="background1"/>
                                    </w:rPr>
                                  </w:pPr>
                                  <w:r>
                                    <w:rPr>
                                      <w:color w:val="FFFFFF" w:themeColor="background1"/>
                                    </w:rPr>
                                    <w:t>October 2015</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7" style="position:absolute;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" o:allowincell="f">
                    <v:group id="Group 364" o:spid="_x0000_s1028" style="position:absolute;left:7339;width:4893;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526db0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526db0 [3206]" stroked="f" strokecolor="white" strokeweight="1pt">
                        <v:fill r:id="rId11"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14:paraId="3B35BD19" w14:textId="77777777" w:rsidR="00DE6B0F" w:rsidRDefault="00DE6B0F">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EndPr/>
                            <w:sdtContent>
                              <w:p w14:paraId="13FD66D9" w14:textId="77777777" w:rsidR="00DE6B0F" w:rsidRDefault="00DE6B0F">
                                <w:pPr>
                                  <w:pStyle w:val="NoSpacing"/>
                                  <w:spacing w:line="360" w:lineRule="auto"/>
                                  <w:rPr>
                                    <w:color w:val="FFFFFF" w:themeColor="background1"/>
                                  </w:rPr>
                                </w:pPr>
                                <w:r>
                                  <w:rPr>
                                    <w:color w:val="FFFFFF" w:themeColor="background1"/>
                                  </w:rPr>
                                  <w:t>GCU LEAD Digital Learning Team</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EndPr/>
                            <w:sdtContent>
                              <w:p w14:paraId="7B5F5477" w14:textId="77777777" w:rsidR="00DE6B0F" w:rsidRDefault="00DE6B0F">
                                <w:pPr>
                                  <w:pStyle w:val="NoSpacing"/>
                                  <w:spacing w:line="360" w:lineRule="auto"/>
                                  <w:rPr>
                                    <w:color w:val="FFFFFF" w:themeColor="background1"/>
                                  </w:rPr>
                                </w:pPr>
                                <w:r>
                                  <w:rPr>
                                    <w:color w:val="FFFFFF" w:themeColor="background1"/>
                                  </w:rPr>
                                  <w:t>Glasgow Caledonian University</w:t>
                                </w:r>
                              </w:p>
                            </w:sdtContent>
                          </w:sdt>
                          <w:p w14:paraId="13385DEE" w14:textId="77777777" w:rsidR="00DE6B0F" w:rsidRDefault="00DE6B0F">
                            <w:pPr>
                              <w:pStyle w:val="NoSpacing"/>
                              <w:spacing w:line="360" w:lineRule="auto"/>
                              <w:rPr>
                                <w:color w:val="FFFFFF" w:themeColor="background1"/>
                              </w:rPr>
                            </w:pPr>
                            <w:r>
                              <w:rPr>
                                <w:color w:val="FFFFFF" w:themeColor="background1"/>
                              </w:rPr>
                              <w:t>October 2015</w:t>
                            </w:r>
                          </w:p>
                        </w:txbxContent>
                      </v:textbox>
                    </v:rect>
                    <w10:wrap anchorx="page" anchory="page"/>
                  </v:group>
                </w:pict>
              </mc:Fallback>
            </mc:AlternateContent>
          </w:r>
        </w:p>
        <w:p w14:paraId="6466EACC" w14:textId="77777777" w:rsidR="0037356E" w:rsidRDefault="0037356E">
          <w:pPr>
            <w:rPr>
              <w:rFonts w:ascii="Arial" w:hAnsi="Arial" w:cs="Arial"/>
            </w:rPr>
          </w:pPr>
        </w:p>
        <w:p w14:paraId="5B4A8001" w14:textId="77777777" w:rsidR="0037356E" w:rsidRDefault="0037356E">
          <w:pPr>
            <w:rPr>
              <w:rFonts w:ascii="Arial" w:hAnsi="Arial" w:cs="Arial"/>
            </w:rPr>
          </w:pPr>
        </w:p>
        <w:p w14:paraId="541D95C8" w14:textId="77777777" w:rsidR="0037356E" w:rsidRDefault="0037356E">
          <w:pPr>
            <w:rPr>
              <w:rFonts w:ascii="Arial" w:hAnsi="Arial" w:cs="Arial"/>
            </w:rPr>
          </w:pPr>
        </w:p>
        <w:p w14:paraId="0E07F752" w14:textId="77777777" w:rsidR="0037356E" w:rsidRDefault="0037356E">
          <w:pPr>
            <w:rPr>
              <w:rFonts w:ascii="Arial" w:hAnsi="Arial" w:cs="Arial"/>
            </w:rPr>
          </w:pPr>
        </w:p>
        <w:p w14:paraId="62A7BA36" w14:textId="77777777" w:rsidR="0037356E" w:rsidRDefault="0037356E">
          <w:pPr>
            <w:rPr>
              <w:rFonts w:ascii="Arial" w:hAnsi="Arial" w:cs="Arial"/>
            </w:rPr>
          </w:pPr>
        </w:p>
        <w:p w14:paraId="579F9703" w14:textId="77777777" w:rsidR="0037356E" w:rsidRDefault="00F77275">
          <w:pPr>
            <w:rPr>
              <w:rFonts w:ascii="Arial" w:hAnsi="Arial" w:cs="Arial"/>
            </w:rPr>
          </w:pPr>
          <w:r>
            <w:rPr>
              <w:rFonts w:ascii="Arial" w:hAnsi="Arial" w:cs="Arial"/>
              <w:noProof/>
              <w:lang w:eastAsia="en-GB"/>
            </w:rPr>
            <w:drawing>
              <wp:anchor distT="0" distB="0" distL="114300" distR="114300" simplePos="0" relativeHeight="251662336" behindDoc="0" locked="0" layoutInCell="1" allowOverlap="1" wp14:anchorId="16BEDBCE" wp14:editId="330322D0">
                <wp:simplePos x="0" y="0"/>
                <wp:positionH relativeFrom="column">
                  <wp:posOffset>571500</wp:posOffset>
                </wp:positionH>
                <wp:positionV relativeFrom="paragraph">
                  <wp:posOffset>284480</wp:posOffset>
                </wp:positionV>
                <wp:extent cx="4573905" cy="3077845"/>
                <wp:effectExtent l="0" t="0" r="0" b="0"/>
                <wp:wrapNone/>
                <wp:docPr id="31" name="Picture 31" descr="C:\Users\lcr2\AppData\Local\Microsoft\Windows\Temporary Internet Files\Content.IE5\SYAYS6L3\3672584174_e30b5a0d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r2\AppData\Local\Microsoft\Windows\Temporary Internet Files\Content.IE5\SYAYS6L3\3672584174_e30b5a0d88[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3905" cy="3077845"/>
                        </a:xfrm>
                        <a:prstGeom prst="rect">
                          <a:avLst/>
                        </a:prstGeom>
                        <a:noFill/>
                        <a:ln>
                          <a:noFill/>
                        </a:ln>
                      </pic:spPr>
                    </pic:pic>
                  </a:graphicData>
                </a:graphic>
                <wp14:sizeRelV relativeFrom="margin">
                  <wp14:pctHeight>0</wp14:pctHeight>
                </wp14:sizeRelV>
              </wp:anchor>
            </w:drawing>
          </w:r>
        </w:p>
        <w:p w14:paraId="20712F6D" w14:textId="77777777" w:rsidR="0037356E" w:rsidRDefault="0037356E">
          <w:pPr>
            <w:rPr>
              <w:rFonts w:ascii="Arial" w:hAnsi="Arial" w:cs="Arial"/>
            </w:rPr>
          </w:pPr>
        </w:p>
        <w:p w14:paraId="31351A34" w14:textId="77777777" w:rsidR="0037356E" w:rsidRDefault="0037356E">
          <w:pPr>
            <w:rPr>
              <w:rFonts w:ascii="Arial" w:hAnsi="Arial" w:cs="Arial"/>
            </w:rPr>
          </w:pPr>
        </w:p>
        <w:p w14:paraId="5D3AF9CE" w14:textId="77777777" w:rsidR="0037356E" w:rsidRDefault="0037356E">
          <w:pPr>
            <w:rPr>
              <w:rFonts w:ascii="Arial" w:hAnsi="Arial" w:cs="Arial"/>
            </w:rPr>
          </w:pPr>
        </w:p>
        <w:p w14:paraId="3A8E4787" w14:textId="77777777" w:rsidR="0037356E" w:rsidRDefault="0037356E">
          <w:pPr>
            <w:rPr>
              <w:rFonts w:ascii="Arial" w:hAnsi="Arial" w:cs="Arial"/>
            </w:rPr>
          </w:pPr>
        </w:p>
        <w:p w14:paraId="7F5ACAE6" w14:textId="77777777" w:rsidR="0037356E" w:rsidRDefault="0037356E">
          <w:pPr>
            <w:rPr>
              <w:rFonts w:ascii="Arial" w:hAnsi="Arial" w:cs="Arial"/>
            </w:rPr>
          </w:pPr>
          <w:r>
            <w:rPr>
              <w:rFonts w:ascii="Arial" w:hAnsi="Arial" w:cs="Arial"/>
            </w:rPr>
            <w:br w:type="page"/>
          </w:r>
        </w:p>
      </w:sdtContent>
    </w:sdt>
    <w:sdt>
      <w:sdtPr>
        <w:id w:val="1853678300"/>
        <w:docPartObj>
          <w:docPartGallery w:val="Table of Contents"/>
          <w:docPartUnique/>
        </w:docPartObj>
      </w:sdtPr>
      <w:sdtEndPr>
        <w:rPr>
          <w:rFonts w:asciiTheme="minorHAnsi" w:eastAsiaTheme="minorHAnsi" w:hAnsiTheme="minorHAnsi" w:cstheme="minorBidi"/>
          <w:noProof/>
          <w:color w:val="auto"/>
          <w:sz w:val="22"/>
          <w:szCs w:val="22"/>
          <w:lang w:val="en-GB" w:eastAsia="en-US"/>
        </w:rPr>
      </w:sdtEndPr>
      <w:sdtContent>
        <w:p w14:paraId="74745EE7" w14:textId="598461D1" w:rsidR="00F27F9E" w:rsidRDefault="00F27F9E">
          <w:pPr>
            <w:pStyle w:val="TOCHeading"/>
          </w:pPr>
          <w:r>
            <w:t>Contents</w:t>
          </w:r>
        </w:p>
        <w:p w14:paraId="599DF92F" w14:textId="77777777" w:rsidR="00F27F9E" w:rsidRDefault="00F27F9E">
          <w:pPr>
            <w:pStyle w:val="TOC2"/>
            <w:tabs>
              <w:tab w:val="right" w:leader="dot" w:pos="9016"/>
            </w:tabs>
            <w:rPr>
              <w:noProof/>
            </w:rPr>
          </w:pPr>
          <w:r>
            <w:fldChar w:fldCharType="begin"/>
          </w:r>
          <w:r>
            <w:instrText xml:space="preserve"> TOC \o "1-3" \h \z \u </w:instrText>
          </w:r>
          <w:r>
            <w:fldChar w:fldCharType="separate"/>
          </w:r>
          <w:hyperlink w:anchor="_Toc445125060" w:history="1">
            <w:r w:rsidRPr="00E62D3B">
              <w:rPr>
                <w:rStyle w:val="Hyperlink"/>
                <w:noProof/>
              </w:rPr>
              <w:t>1. Introduction</w:t>
            </w:r>
            <w:r>
              <w:rPr>
                <w:noProof/>
                <w:webHidden/>
              </w:rPr>
              <w:tab/>
            </w:r>
            <w:r>
              <w:rPr>
                <w:noProof/>
                <w:webHidden/>
              </w:rPr>
              <w:fldChar w:fldCharType="begin"/>
            </w:r>
            <w:r>
              <w:rPr>
                <w:noProof/>
                <w:webHidden/>
              </w:rPr>
              <w:instrText xml:space="preserve"> PAGEREF _Toc445125060 \h </w:instrText>
            </w:r>
            <w:r>
              <w:rPr>
                <w:noProof/>
                <w:webHidden/>
              </w:rPr>
            </w:r>
            <w:r>
              <w:rPr>
                <w:noProof/>
                <w:webHidden/>
              </w:rPr>
              <w:fldChar w:fldCharType="separate"/>
            </w:r>
            <w:r>
              <w:rPr>
                <w:noProof/>
                <w:webHidden/>
              </w:rPr>
              <w:t>5</w:t>
            </w:r>
            <w:r>
              <w:rPr>
                <w:noProof/>
                <w:webHidden/>
              </w:rPr>
              <w:fldChar w:fldCharType="end"/>
            </w:r>
          </w:hyperlink>
        </w:p>
        <w:p w14:paraId="1C6D66CE" w14:textId="77777777" w:rsidR="00F27F9E" w:rsidRDefault="00F27F9E">
          <w:pPr>
            <w:pStyle w:val="TOC2"/>
            <w:tabs>
              <w:tab w:val="right" w:leader="dot" w:pos="9016"/>
            </w:tabs>
            <w:rPr>
              <w:noProof/>
            </w:rPr>
          </w:pPr>
          <w:hyperlink w:anchor="_Toc445125061" w:history="1">
            <w:r w:rsidRPr="00E62D3B">
              <w:rPr>
                <w:rStyle w:val="Hyperlink"/>
                <w:noProof/>
              </w:rPr>
              <w:t>2. Preparing to teach online</w:t>
            </w:r>
            <w:r>
              <w:rPr>
                <w:noProof/>
                <w:webHidden/>
              </w:rPr>
              <w:tab/>
            </w:r>
            <w:r>
              <w:rPr>
                <w:noProof/>
                <w:webHidden/>
              </w:rPr>
              <w:fldChar w:fldCharType="begin"/>
            </w:r>
            <w:r>
              <w:rPr>
                <w:noProof/>
                <w:webHidden/>
              </w:rPr>
              <w:instrText xml:space="preserve"> PAGEREF _Toc445125061 \h </w:instrText>
            </w:r>
            <w:r>
              <w:rPr>
                <w:noProof/>
                <w:webHidden/>
              </w:rPr>
            </w:r>
            <w:r>
              <w:rPr>
                <w:noProof/>
                <w:webHidden/>
              </w:rPr>
              <w:fldChar w:fldCharType="separate"/>
            </w:r>
            <w:r>
              <w:rPr>
                <w:noProof/>
                <w:webHidden/>
              </w:rPr>
              <w:t>6</w:t>
            </w:r>
            <w:r>
              <w:rPr>
                <w:noProof/>
                <w:webHidden/>
              </w:rPr>
              <w:fldChar w:fldCharType="end"/>
            </w:r>
          </w:hyperlink>
        </w:p>
        <w:p w14:paraId="2C0DA170" w14:textId="77777777" w:rsidR="00F27F9E" w:rsidRDefault="00F27F9E">
          <w:pPr>
            <w:pStyle w:val="TOC2"/>
            <w:tabs>
              <w:tab w:val="right" w:leader="dot" w:pos="9016"/>
            </w:tabs>
            <w:rPr>
              <w:noProof/>
            </w:rPr>
          </w:pPr>
          <w:hyperlink w:anchor="_Toc445125062" w:history="1">
            <w:r w:rsidRPr="00E62D3B">
              <w:rPr>
                <w:rStyle w:val="Hyperlink"/>
                <w:noProof/>
              </w:rPr>
              <w:t>3. Your students</w:t>
            </w:r>
            <w:r>
              <w:rPr>
                <w:noProof/>
                <w:webHidden/>
              </w:rPr>
              <w:tab/>
            </w:r>
            <w:r>
              <w:rPr>
                <w:noProof/>
                <w:webHidden/>
              </w:rPr>
              <w:fldChar w:fldCharType="begin"/>
            </w:r>
            <w:r>
              <w:rPr>
                <w:noProof/>
                <w:webHidden/>
              </w:rPr>
              <w:instrText xml:space="preserve"> PAGEREF _Toc445125062 \h </w:instrText>
            </w:r>
            <w:r>
              <w:rPr>
                <w:noProof/>
                <w:webHidden/>
              </w:rPr>
            </w:r>
            <w:r>
              <w:rPr>
                <w:noProof/>
                <w:webHidden/>
              </w:rPr>
              <w:fldChar w:fldCharType="separate"/>
            </w:r>
            <w:r>
              <w:rPr>
                <w:noProof/>
                <w:webHidden/>
              </w:rPr>
              <w:t>6</w:t>
            </w:r>
            <w:r>
              <w:rPr>
                <w:noProof/>
                <w:webHidden/>
              </w:rPr>
              <w:fldChar w:fldCharType="end"/>
            </w:r>
          </w:hyperlink>
        </w:p>
        <w:p w14:paraId="21F70CCC" w14:textId="77777777" w:rsidR="00F27F9E" w:rsidRDefault="00F27F9E">
          <w:pPr>
            <w:pStyle w:val="TOC2"/>
            <w:tabs>
              <w:tab w:val="right" w:leader="dot" w:pos="9016"/>
            </w:tabs>
            <w:rPr>
              <w:noProof/>
            </w:rPr>
          </w:pPr>
          <w:hyperlink w:anchor="_Toc445125063" w:history="1">
            <w:r w:rsidRPr="00E62D3B">
              <w:rPr>
                <w:rStyle w:val="Hyperlink"/>
                <w:noProof/>
              </w:rPr>
              <w:t>4. Structuring an online module</w:t>
            </w:r>
            <w:r>
              <w:rPr>
                <w:noProof/>
                <w:webHidden/>
              </w:rPr>
              <w:tab/>
            </w:r>
            <w:r>
              <w:rPr>
                <w:noProof/>
                <w:webHidden/>
              </w:rPr>
              <w:fldChar w:fldCharType="begin"/>
            </w:r>
            <w:r>
              <w:rPr>
                <w:noProof/>
                <w:webHidden/>
              </w:rPr>
              <w:instrText xml:space="preserve"> PAGEREF _Toc445125063 \h </w:instrText>
            </w:r>
            <w:r>
              <w:rPr>
                <w:noProof/>
                <w:webHidden/>
              </w:rPr>
            </w:r>
            <w:r>
              <w:rPr>
                <w:noProof/>
                <w:webHidden/>
              </w:rPr>
              <w:fldChar w:fldCharType="separate"/>
            </w:r>
            <w:r>
              <w:rPr>
                <w:noProof/>
                <w:webHidden/>
              </w:rPr>
              <w:t>7</w:t>
            </w:r>
            <w:r>
              <w:rPr>
                <w:noProof/>
                <w:webHidden/>
              </w:rPr>
              <w:fldChar w:fldCharType="end"/>
            </w:r>
          </w:hyperlink>
        </w:p>
        <w:p w14:paraId="1DB2B00C" w14:textId="77777777" w:rsidR="00F27F9E" w:rsidRDefault="00F27F9E">
          <w:pPr>
            <w:pStyle w:val="TOC3"/>
            <w:tabs>
              <w:tab w:val="right" w:leader="dot" w:pos="9016"/>
            </w:tabs>
            <w:rPr>
              <w:noProof/>
            </w:rPr>
          </w:pPr>
          <w:hyperlink w:anchor="_Toc445125064" w:history="1">
            <w:r w:rsidRPr="00E62D3B">
              <w:rPr>
                <w:rStyle w:val="Hyperlink"/>
                <w:noProof/>
              </w:rPr>
              <w:t>4.1. The module menu</w:t>
            </w:r>
            <w:r>
              <w:rPr>
                <w:noProof/>
                <w:webHidden/>
              </w:rPr>
              <w:tab/>
            </w:r>
            <w:r>
              <w:rPr>
                <w:noProof/>
                <w:webHidden/>
              </w:rPr>
              <w:fldChar w:fldCharType="begin"/>
            </w:r>
            <w:r>
              <w:rPr>
                <w:noProof/>
                <w:webHidden/>
              </w:rPr>
              <w:instrText xml:space="preserve"> PAGEREF _Toc445125064 \h </w:instrText>
            </w:r>
            <w:r>
              <w:rPr>
                <w:noProof/>
                <w:webHidden/>
              </w:rPr>
            </w:r>
            <w:r>
              <w:rPr>
                <w:noProof/>
                <w:webHidden/>
              </w:rPr>
              <w:fldChar w:fldCharType="separate"/>
            </w:r>
            <w:r>
              <w:rPr>
                <w:noProof/>
                <w:webHidden/>
              </w:rPr>
              <w:t>7</w:t>
            </w:r>
            <w:r>
              <w:rPr>
                <w:noProof/>
                <w:webHidden/>
              </w:rPr>
              <w:fldChar w:fldCharType="end"/>
            </w:r>
          </w:hyperlink>
        </w:p>
        <w:p w14:paraId="6B189034" w14:textId="77777777" w:rsidR="00F27F9E" w:rsidRDefault="00F27F9E">
          <w:pPr>
            <w:pStyle w:val="TOC3"/>
            <w:tabs>
              <w:tab w:val="right" w:leader="dot" w:pos="9016"/>
            </w:tabs>
            <w:rPr>
              <w:noProof/>
            </w:rPr>
          </w:pPr>
          <w:hyperlink w:anchor="_Toc445125065" w:history="1">
            <w:r w:rsidRPr="00E62D3B">
              <w:rPr>
                <w:rStyle w:val="Hyperlink"/>
                <w:noProof/>
              </w:rPr>
              <w:t>4.2 Welcome and introductions</w:t>
            </w:r>
            <w:r>
              <w:rPr>
                <w:noProof/>
                <w:webHidden/>
              </w:rPr>
              <w:tab/>
            </w:r>
            <w:r>
              <w:rPr>
                <w:noProof/>
                <w:webHidden/>
              </w:rPr>
              <w:fldChar w:fldCharType="begin"/>
            </w:r>
            <w:r>
              <w:rPr>
                <w:noProof/>
                <w:webHidden/>
              </w:rPr>
              <w:instrText xml:space="preserve"> PAGEREF _Toc445125065 \h </w:instrText>
            </w:r>
            <w:r>
              <w:rPr>
                <w:noProof/>
                <w:webHidden/>
              </w:rPr>
            </w:r>
            <w:r>
              <w:rPr>
                <w:noProof/>
                <w:webHidden/>
              </w:rPr>
              <w:fldChar w:fldCharType="separate"/>
            </w:r>
            <w:r>
              <w:rPr>
                <w:noProof/>
                <w:webHidden/>
              </w:rPr>
              <w:t>8</w:t>
            </w:r>
            <w:r>
              <w:rPr>
                <w:noProof/>
                <w:webHidden/>
              </w:rPr>
              <w:fldChar w:fldCharType="end"/>
            </w:r>
          </w:hyperlink>
        </w:p>
        <w:p w14:paraId="2860FE8C" w14:textId="77777777" w:rsidR="00F27F9E" w:rsidRDefault="00F27F9E">
          <w:pPr>
            <w:pStyle w:val="TOC3"/>
            <w:tabs>
              <w:tab w:val="right" w:leader="dot" w:pos="9016"/>
            </w:tabs>
            <w:rPr>
              <w:noProof/>
            </w:rPr>
          </w:pPr>
          <w:hyperlink w:anchor="_Toc445125066" w:history="1">
            <w:r w:rsidRPr="00E62D3B">
              <w:rPr>
                <w:rStyle w:val="Hyperlink"/>
                <w:noProof/>
              </w:rPr>
              <w:t>4.3 Contact Details</w:t>
            </w:r>
            <w:r>
              <w:rPr>
                <w:noProof/>
                <w:webHidden/>
              </w:rPr>
              <w:tab/>
            </w:r>
            <w:r>
              <w:rPr>
                <w:noProof/>
                <w:webHidden/>
              </w:rPr>
              <w:fldChar w:fldCharType="begin"/>
            </w:r>
            <w:r>
              <w:rPr>
                <w:noProof/>
                <w:webHidden/>
              </w:rPr>
              <w:instrText xml:space="preserve"> PAGEREF _Toc445125066 \h </w:instrText>
            </w:r>
            <w:r>
              <w:rPr>
                <w:noProof/>
                <w:webHidden/>
              </w:rPr>
            </w:r>
            <w:r>
              <w:rPr>
                <w:noProof/>
                <w:webHidden/>
              </w:rPr>
              <w:fldChar w:fldCharType="separate"/>
            </w:r>
            <w:r>
              <w:rPr>
                <w:noProof/>
                <w:webHidden/>
              </w:rPr>
              <w:t>9</w:t>
            </w:r>
            <w:r>
              <w:rPr>
                <w:noProof/>
                <w:webHidden/>
              </w:rPr>
              <w:fldChar w:fldCharType="end"/>
            </w:r>
          </w:hyperlink>
        </w:p>
        <w:p w14:paraId="2C120AAA" w14:textId="77777777" w:rsidR="00F27F9E" w:rsidRDefault="00F27F9E">
          <w:pPr>
            <w:pStyle w:val="TOC3"/>
            <w:tabs>
              <w:tab w:val="right" w:leader="dot" w:pos="9016"/>
            </w:tabs>
            <w:rPr>
              <w:noProof/>
            </w:rPr>
          </w:pPr>
          <w:hyperlink w:anchor="_Toc445125067" w:history="1">
            <w:r w:rsidRPr="00E62D3B">
              <w:rPr>
                <w:rStyle w:val="Hyperlink"/>
                <w:noProof/>
              </w:rPr>
              <w:t>4.4 Module Overview</w:t>
            </w:r>
            <w:r>
              <w:rPr>
                <w:noProof/>
                <w:webHidden/>
              </w:rPr>
              <w:tab/>
            </w:r>
            <w:r>
              <w:rPr>
                <w:noProof/>
                <w:webHidden/>
              </w:rPr>
              <w:fldChar w:fldCharType="begin"/>
            </w:r>
            <w:r>
              <w:rPr>
                <w:noProof/>
                <w:webHidden/>
              </w:rPr>
              <w:instrText xml:space="preserve"> PAGEREF _Toc445125067 \h </w:instrText>
            </w:r>
            <w:r>
              <w:rPr>
                <w:noProof/>
                <w:webHidden/>
              </w:rPr>
            </w:r>
            <w:r>
              <w:rPr>
                <w:noProof/>
                <w:webHidden/>
              </w:rPr>
              <w:fldChar w:fldCharType="separate"/>
            </w:r>
            <w:r>
              <w:rPr>
                <w:noProof/>
                <w:webHidden/>
              </w:rPr>
              <w:t>9</w:t>
            </w:r>
            <w:r>
              <w:rPr>
                <w:noProof/>
                <w:webHidden/>
              </w:rPr>
              <w:fldChar w:fldCharType="end"/>
            </w:r>
          </w:hyperlink>
        </w:p>
        <w:p w14:paraId="4B2FF260" w14:textId="77777777" w:rsidR="00F27F9E" w:rsidRDefault="00F27F9E">
          <w:pPr>
            <w:pStyle w:val="TOC3"/>
            <w:tabs>
              <w:tab w:val="right" w:leader="dot" w:pos="9016"/>
            </w:tabs>
            <w:rPr>
              <w:noProof/>
            </w:rPr>
          </w:pPr>
          <w:hyperlink w:anchor="_Toc445125068" w:history="1">
            <w:r w:rsidRPr="00E62D3B">
              <w:rPr>
                <w:rStyle w:val="Hyperlink"/>
                <w:noProof/>
              </w:rPr>
              <w:t>4.5 Guidance on Learning Online</w:t>
            </w:r>
            <w:r>
              <w:rPr>
                <w:noProof/>
                <w:webHidden/>
              </w:rPr>
              <w:tab/>
            </w:r>
            <w:r>
              <w:rPr>
                <w:noProof/>
                <w:webHidden/>
              </w:rPr>
              <w:fldChar w:fldCharType="begin"/>
            </w:r>
            <w:r>
              <w:rPr>
                <w:noProof/>
                <w:webHidden/>
              </w:rPr>
              <w:instrText xml:space="preserve"> PAGEREF _Toc445125068 \h </w:instrText>
            </w:r>
            <w:r>
              <w:rPr>
                <w:noProof/>
                <w:webHidden/>
              </w:rPr>
            </w:r>
            <w:r>
              <w:rPr>
                <w:noProof/>
                <w:webHidden/>
              </w:rPr>
              <w:fldChar w:fldCharType="separate"/>
            </w:r>
            <w:r>
              <w:rPr>
                <w:noProof/>
                <w:webHidden/>
              </w:rPr>
              <w:t>11</w:t>
            </w:r>
            <w:r>
              <w:rPr>
                <w:noProof/>
                <w:webHidden/>
              </w:rPr>
              <w:fldChar w:fldCharType="end"/>
            </w:r>
          </w:hyperlink>
        </w:p>
        <w:p w14:paraId="097225D2" w14:textId="77777777" w:rsidR="00F27F9E" w:rsidRDefault="00F27F9E">
          <w:pPr>
            <w:pStyle w:val="TOC3"/>
            <w:tabs>
              <w:tab w:val="right" w:leader="dot" w:pos="9016"/>
            </w:tabs>
            <w:rPr>
              <w:noProof/>
            </w:rPr>
          </w:pPr>
          <w:hyperlink w:anchor="_Toc445125069" w:history="1">
            <w:r w:rsidRPr="00E62D3B">
              <w:rPr>
                <w:rStyle w:val="Hyperlink"/>
                <w:noProof/>
              </w:rPr>
              <w:t>4.6 Announcements</w:t>
            </w:r>
            <w:r>
              <w:rPr>
                <w:noProof/>
                <w:webHidden/>
              </w:rPr>
              <w:tab/>
            </w:r>
            <w:r>
              <w:rPr>
                <w:noProof/>
                <w:webHidden/>
              </w:rPr>
              <w:fldChar w:fldCharType="begin"/>
            </w:r>
            <w:r>
              <w:rPr>
                <w:noProof/>
                <w:webHidden/>
              </w:rPr>
              <w:instrText xml:space="preserve"> PAGEREF _Toc445125069 \h </w:instrText>
            </w:r>
            <w:r>
              <w:rPr>
                <w:noProof/>
                <w:webHidden/>
              </w:rPr>
            </w:r>
            <w:r>
              <w:rPr>
                <w:noProof/>
                <w:webHidden/>
              </w:rPr>
              <w:fldChar w:fldCharType="separate"/>
            </w:r>
            <w:r>
              <w:rPr>
                <w:noProof/>
                <w:webHidden/>
              </w:rPr>
              <w:t>11</w:t>
            </w:r>
            <w:r>
              <w:rPr>
                <w:noProof/>
                <w:webHidden/>
              </w:rPr>
              <w:fldChar w:fldCharType="end"/>
            </w:r>
          </w:hyperlink>
        </w:p>
        <w:p w14:paraId="7B218DB3" w14:textId="77777777" w:rsidR="00F27F9E" w:rsidRDefault="00F27F9E">
          <w:pPr>
            <w:pStyle w:val="TOC3"/>
            <w:tabs>
              <w:tab w:val="right" w:leader="dot" w:pos="9016"/>
            </w:tabs>
            <w:rPr>
              <w:noProof/>
            </w:rPr>
          </w:pPr>
          <w:hyperlink w:anchor="_Toc445125070" w:history="1">
            <w:r w:rsidRPr="00E62D3B">
              <w:rPr>
                <w:rStyle w:val="Hyperlink"/>
                <w:noProof/>
              </w:rPr>
              <w:t>4.7 Organising Module Activities and Content</w:t>
            </w:r>
            <w:r>
              <w:rPr>
                <w:noProof/>
                <w:webHidden/>
              </w:rPr>
              <w:tab/>
            </w:r>
            <w:r>
              <w:rPr>
                <w:noProof/>
                <w:webHidden/>
              </w:rPr>
              <w:fldChar w:fldCharType="begin"/>
            </w:r>
            <w:r>
              <w:rPr>
                <w:noProof/>
                <w:webHidden/>
              </w:rPr>
              <w:instrText xml:space="preserve"> PAGEREF _Toc445125070 \h </w:instrText>
            </w:r>
            <w:r>
              <w:rPr>
                <w:noProof/>
                <w:webHidden/>
              </w:rPr>
            </w:r>
            <w:r>
              <w:rPr>
                <w:noProof/>
                <w:webHidden/>
              </w:rPr>
              <w:fldChar w:fldCharType="separate"/>
            </w:r>
            <w:r>
              <w:rPr>
                <w:noProof/>
                <w:webHidden/>
              </w:rPr>
              <w:t>12</w:t>
            </w:r>
            <w:r>
              <w:rPr>
                <w:noProof/>
                <w:webHidden/>
              </w:rPr>
              <w:fldChar w:fldCharType="end"/>
            </w:r>
          </w:hyperlink>
        </w:p>
        <w:p w14:paraId="514616DE" w14:textId="77777777" w:rsidR="00F27F9E" w:rsidRDefault="00F27F9E">
          <w:pPr>
            <w:pStyle w:val="TOC3"/>
            <w:tabs>
              <w:tab w:val="right" w:leader="dot" w:pos="9016"/>
            </w:tabs>
            <w:rPr>
              <w:noProof/>
            </w:rPr>
          </w:pPr>
          <w:hyperlink w:anchor="_Toc445125071" w:history="1">
            <w:r w:rsidRPr="00E62D3B">
              <w:rPr>
                <w:rStyle w:val="Hyperlink"/>
                <w:noProof/>
              </w:rPr>
              <w:t>4.8. Reading list</w:t>
            </w:r>
            <w:r>
              <w:rPr>
                <w:noProof/>
                <w:webHidden/>
              </w:rPr>
              <w:tab/>
            </w:r>
            <w:r>
              <w:rPr>
                <w:noProof/>
                <w:webHidden/>
              </w:rPr>
              <w:fldChar w:fldCharType="begin"/>
            </w:r>
            <w:r>
              <w:rPr>
                <w:noProof/>
                <w:webHidden/>
              </w:rPr>
              <w:instrText xml:space="preserve"> PAGEREF _Toc445125071 \h </w:instrText>
            </w:r>
            <w:r>
              <w:rPr>
                <w:noProof/>
                <w:webHidden/>
              </w:rPr>
            </w:r>
            <w:r>
              <w:rPr>
                <w:noProof/>
                <w:webHidden/>
              </w:rPr>
              <w:fldChar w:fldCharType="separate"/>
            </w:r>
            <w:r>
              <w:rPr>
                <w:noProof/>
                <w:webHidden/>
              </w:rPr>
              <w:t>14</w:t>
            </w:r>
            <w:r>
              <w:rPr>
                <w:noProof/>
                <w:webHidden/>
              </w:rPr>
              <w:fldChar w:fldCharType="end"/>
            </w:r>
          </w:hyperlink>
        </w:p>
        <w:p w14:paraId="08E832D2" w14:textId="77777777" w:rsidR="00F27F9E" w:rsidRDefault="00F27F9E">
          <w:pPr>
            <w:pStyle w:val="TOC3"/>
            <w:tabs>
              <w:tab w:val="right" w:leader="dot" w:pos="9016"/>
            </w:tabs>
            <w:rPr>
              <w:noProof/>
            </w:rPr>
          </w:pPr>
          <w:hyperlink w:anchor="_Toc445125072" w:history="1">
            <w:r w:rsidRPr="00E62D3B">
              <w:rPr>
                <w:rStyle w:val="Hyperlink"/>
                <w:noProof/>
              </w:rPr>
              <w:t>4.9 Assessment and Feedback</w:t>
            </w:r>
            <w:r>
              <w:rPr>
                <w:noProof/>
                <w:webHidden/>
              </w:rPr>
              <w:tab/>
            </w:r>
            <w:r>
              <w:rPr>
                <w:noProof/>
                <w:webHidden/>
              </w:rPr>
              <w:fldChar w:fldCharType="begin"/>
            </w:r>
            <w:r>
              <w:rPr>
                <w:noProof/>
                <w:webHidden/>
              </w:rPr>
              <w:instrText xml:space="preserve"> PAGEREF _Toc445125072 \h </w:instrText>
            </w:r>
            <w:r>
              <w:rPr>
                <w:noProof/>
                <w:webHidden/>
              </w:rPr>
            </w:r>
            <w:r>
              <w:rPr>
                <w:noProof/>
                <w:webHidden/>
              </w:rPr>
              <w:fldChar w:fldCharType="separate"/>
            </w:r>
            <w:r>
              <w:rPr>
                <w:noProof/>
                <w:webHidden/>
              </w:rPr>
              <w:t>14</w:t>
            </w:r>
            <w:r>
              <w:rPr>
                <w:noProof/>
                <w:webHidden/>
              </w:rPr>
              <w:fldChar w:fldCharType="end"/>
            </w:r>
          </w:hyperlink>
        </w:p>
        <w:p w14:paraId="4EF2528B" w14:textId="77777777" w:rsidR="00F27F9E" w:rsidRDefault="00F27F9E">
          <w:pPr>
            <w:pStyle w:val="TOC2"/>
            <w:tabs>
              <w:tab w:val="right" w:leader="dot" w:pos="9016"/>
            </w:tabs>
            <w:rPr>
              <w:noProof/>
            </w:rPr>
          </w:pPr>
          <w:hyperlink w:anchor="_Toc445125073" w:history="1">
            <w:r w:rsidRPr="00E62D3B">
              <w:rPr>
                <w:rStyle w:val="Hyperlink"/>
                <w:noProof/>
              </w:rPr>
              <w:t>4.10 Blogs, wikis, e-portfolios</w:t>
            </w:r>
            <w:r>
              <w:rPr>
                <w:noProof/>
                <w:webHidden/>
              </w:rPr>
              <w:tab/>
            </w:r>
            <w:r>
              <w:rPr>
                <w:noProof/>
                <w:webHidden/>
              </w:rPr>
              <w:fldChar w:fldCharType="begin"/>
            </w:r>
            <w:r>
              <w:rPr>
                <w:noProof/>
                <w:webHidden/>
              </w:rPr>
              <w:instrText xml:space="preserve"> PAGEREF _Toc445125073 \h </w:instrText>
            </w:r>
            <w:r>
              <w:rPr>
                <w:noProof/>
                <w:webHidden/>
              </w:rPr>
            </w:r>
            <w:r>
              <w:rPr>
                <w:noProof/>
                <w:webHidden/>
              </w:rPr>
              <w:fldChar w:fldCharType="separate"/>
            </w:r>
            <w:r>
              <w:rPr>
                <w:noProof/>
                <w:webHidden/>
              </w:rPr>
              <w:t>16</w:t>
            </w:r>
            <w:r>
              <w:rPr>
                <w:noProof/>
                <w:webHidden/>
              </w:rPr>
              <w:fldChar w:fldCharType="end"/>
            </w:r>
          </w:hyperlink>
        </w:p>
        <w:p w14:paraId="41557770" w14:textId="77777777" w:rsidR="00F27F9E" w:rsidRDefault="00F27F9E">
          <w:pPr>
            <w:pStyle w:val="TOC3"/>
            <w:tabs>
              <w:tab w:val="right" w:leader="dot" w:pos="9016"/>
            </w:tabs>
            <w:rPr>
              <w:noProof/>
            </w:rPr>
          </w:pPr>
          <w:hyperlink w:anchor="_Toc445125074" w:history="1">
            <w:r w:rsidRPr="00E62D3B">
              <w:rPr>
                <w:rStyle w:val="Hyperlink"/>
                <w:noProof/>
              </w:rPr>
              <w:t>4.11 Student area</w:t>
            </w:r>
            <w:r>
              <w:rPr>
                <w:noProof/>
                <w:webHidden/>
              </w:rPr>
              <w:tab/>
            </w:r>
            <w:r>
              <w:rPr>
                <w:noProof/>
                <w:webHidden/>
              </w:rPr>
              <w:fldChar w:fldCharType="begin"/>
            </w:r>
            <w:r>
              <w:rPr>
                <w:noProof/>
                <w:webHidden/>
              </w:rPr>
              <w:instrText xml:space="preserve"> PAGEREF _Toc445125074 \h </w:instrText>
            </w:r>
            <w:r>
              <w:rPr>
                <w:noProof/>
                <w:webHidden/>
              </w:rPr>
            </w:r>
            <w:r>
              <w:rPr>
                <w:noProof/>
                <w:webHidden/>
              </w:rPr>
              <w:fldChar w:fldCharType="separate"/>
            </w:r>
            <w:r>
              <w:rPr>
                <w:noProof/>
                <w:webHidden/>
              </w:rPr>
              <w:t>17</w:t>
            </w:r>
            <w:r>
              <w:rPr>
                <w:noProof/>
                <w:webHidden/>
              </w:rPr>
              <w:fldChar w:fldCharType="end"/>
            </w:r>
          </w:hyperlink>
        </w:p>
        <w:p w14:paraId="06D3CE78" w14:textId="77777777" w:rsidR="00F27F9E" w:rsidRDefault="00F27F9E">
          <w:pPr>
            <w:pStyle w:val="TOC2"/>
            <w:tabs>
              <w:tab w:val="right" w:leader="dot" w:pos="9016"/>
            </w:tabs>
            <w:rPr>
              <w:noProof/>
            </w:rPr>
          </w:pPr>
          <w:hyperlink w:anchor="_Toc445125075" w:history="1">
            <w:r w:rsidRPr="00E62D3B">
              <w:rPr>
                <w:rStyle w:val="Hyperlink"/>
                <w:noProof/>
              </w:rPr>
              <w:t>5. Communicating Online</w:t>
            </w:r>
            <w:r>
              <w:rPr>
                <w:noProof/>
                <w:webHidden/>
              </w:rPr>
              <w:tab/>
            </w:r>
            <w:r>
              <w:rPr>
                <w:noProof/>
                <w:webHidden/>
              </w:rPr>
              <w:fldChar w:fldCharType="begin"/>
            </w:r>
            <w:r>
              <w:rPr>
                <w:noProof/>
                <w:webHidden/>
              </w:rPr>
              <w:instrText xml:space="preserve"> PAGEREF _Toc445125075 \h </w:instrText>
            </w:r>
            <w:r>
              <w:rPr>
                <w:noProof/>
                <w:webHidden/>
              </w:rPr>
            </w:r>
            <w:r>
              <w:rPr>
                <w:noProof/>
                <w:webHidden/>
              </w:rPr>
              <w:fldChar w:fldCharType="separate"/>
            </w:r>
            <w:r>
              <w:rPr>
                <w:noProof/>
                <w:webHidden/>
              </w:rPr>
              <w:t>17</w:t>
            </w:r>
            <w:r>
              <w:rPr>
                <w:noProof/>
                <w:webHidden/>
              </w:rPr>
              <w:fldChar w:fldCharType="end"/>
            </w:r>
          </w:hyperlink>
        </w:p>
        <w:p w14:paraId="06A48FB7" w14:textId="77777777" w:rsidR="00F27F9E" w:rsidRDefault="00F27F9E">
          <w:pPr>
            <w:pStyle w:val="TOC2"/>
            <w:tabs>
              <w:tab w:val="right" w:leader="dot" w:pos="9016"/>
            </w:tabs>
            <w:rPr>
              <w:noProof/>
            </w:rPr>
          </w:pPr>
          <w:hyperlink w:anchor="_Toc445125076" w:history="1">
            <w:r w:rsidRPr="00E62D3B">
              <w:rPr>
                <w:rStyle w:val="Hyperlink"/>
                <w:rFonts w:eastAsia="Trebuchet MS"/>
                <w:noProof/>
              </w:rPr>
              <w:t>6. Checklist</w:t>
            </w:r>
            <w:r>
              <w:rPr>
                <w:noProof/>
                <w:webHidden/>
              </w:rPr>
              <w:tab/>
            </w:r>
            <w:r>
              <w:rPr>
                <w:noProof/>
                <w:webHidden/>
              </w:rPr>
              <w:fldChar w:fldCharType="begin"/>
            </w:r>
            <w:r>
              <w:rPr>
                <w:noProof/>
                <w:webHidden/>
              </w:rPr>
              <w:instrText xml:space="preserve"> PAGEREF _Toc445125076 \h </w:instrText>
            </w:r>
            <w:r>
              <w:rPr>
                <w:noProof/>
                <w:webHidden/>
              </w:rPr>
            </w:r>
            <w:r>
              <w:rPr>
                <w:noProof/>
                <w:webHidden/>
              </w:rPr>
              <w:fldChar w:fldCharType="separate"/>
            </w:r>
            <w:r>
              <w:rPr>
                <w:noProof/>
                <w:webHidden/>
              </w:rPr>
              <w:t>18</w:t>
            </w:r>
            <w:r>
              <w:rPr>
                <w:noProof/>
                <w:webHidden/>
              </w:rPr>
              <w:fldChar w:fldCharType="end"/>
            </w:r>
          </w:hyperlink>
        </w:p>
        <w:p w14:paraId="722A02D8" w14:textId="77777777" w:rsidR="00F27F9E" w:rsidRDefault="00F27F9E">
          <w:pPr>
            <w:pStyle w:val="TOC2"/>
            <w:tabs>
              <w:tab w:val="right" w:leader="dot" w:pos="9016"/>
            </w:tabs>
            <w:rPr>
              <w:noProof/>
            </w:rPr>
          </w:pPr>
          <w:hyperlink w:anchor="_Toc445125077" w:history="1">
            <w:r w:rsidRPr="00E62D3B">
              <w:rPr>
                <w:rStyle w:val="Hyperlink"/>
                <w:noProof/>
              </w:rPr>
              <w:t>Appendix 1</w:t>
            </w:r>
            <w:r>
              <w:rPr>
                <w:noProof/>
                <w:webHidden/>
              </w:rPr>
              <w:tab/>
            </w:r>
            <w:r>
              <w:rPr>
                <w:noProof/>
                <w:webHidden/>
              </w:rPr>
              <w:fldChar w:fldCharType="begin"/>
            </w:r>
            <w:r>
              <w:rPr>
                <w:noProof/>
                <w:webHidden/>
              </w:rPr>
              <w:instrText xml:space="preserve"> PAGEREF _Toc445125077 \h </w:instrText>
            </w:r>
            <w:r>
              <w:rPr>
                <w:noProof/>
                <w:webHidden/>
              </w:rPr>
            </w:r>
            <w:r>
              <w:rPr>
                <w:noProof/>
                <w:webHidden/>
              </w:rPr>
              <w:fldChar w:fldCharType="separate"/>
            </w:r>
            <w:r>
              <w:rPr>
                <w:noProof/>
                <w:webHidden/>
              </w:rPr>
              <w:t>20</w:t>
            </w:r>
            <w:r>
              <w:rPr>
                <w:noProof/>
                <w:webHidden/>
              </w:rPr>
              <w:fldChar w:fldCharType="end"/>
            </w:r>
          </w:hyperlink>
        </w:p>
        <w:p w14:paraId="2F69C386" w14:textId="50BC0E7B" w:rsidR="00F27F9E" w:rsidRDefault="00F27F9E">
          <w:r>
            <w:rPr>
              <w:b/>
              <w:bCs/>
              <w:noProof/>
            </w:rPr>
            <w:fldChar w:fldCharType="end"/>
          </w:r>
        </w:p>
      </w:sdtContent>
    </w:sdt>
    <w:p w14:paraId="753B48FF" w14:textId="0D63CF2F" w:rsidR="00F27F9E" w:rsidRDefault="00F27F9E" w:rsidP="00D27D5A">
      <w:pPr>
        <w:spacing w:after="0"/>
        <w:jc w:val="center"/>
        <w:rPr>
          <w:rFonts w:ascii="Arial" w:hAnsi="Arial" w:cs="Arial"/>
          <w:b/>
          <w:sz w:val="32"/>
          <w:szCs w:val="32"/>
        </w:rPr>
      </w:pPr>
    </w:p>
    <w:p w14:paraId="490FE902" w14:textId="77777777" w:rsidR="00F27F9E" w:rsidRDefault="00F27F9E">
      <w:pPr>
        <w:rPr>
          <w:rFonts w:ascii="Arial" w:hAnsi="Arial" w:cs="Arial"/>
          <w:b/>
          <w:sz w:val="32"/>
          <w:szCs w:val="32"/>
        </w:rPr>
      </w:pPr>
      <w:r>
        <w:rPr>
          <w:rFonts w:ascii="Arial" w:hAnsi="Arial" w:cs="Arial"/>
          <w:b/>
          <w:sz w:val="32"/>
          <w:szCs w:val="32"/>
        </w:rPr>
        <w:br w:type="page"/>
      </w:r>
    </w:p>
    <w:p w14:paraId="25AA3299" w14:textId="2986F17A" w:rsidR="00F27F9E" w:rsidRDefault="00F27F9E" w:rsidP="00D27D5A">
      <w:pPr>
        <w:spacing w:after="0"/>
        <w:jc w:val="center"/>
        <w:rPr>
          <w:rFonts w:ascii="Arial" w:hAnsi="Arial" w:cs="Arial"/>
          <w:b/>
          <w:sz w:val="32"/>
          <w:szCs w:val="32"/>
        </w:rPr>
      </w:pPr>
    </w:p>
    <w:p w14:paraId="5926D6FC" w14:textId="44FA985A" w:rsidR="00AC22D8" w:rsidRPr="005160C3" w:rsidRDefault="00A27B26" w:rsidP="00F27F9E">
      <w:pPr>
        <w:rPr>
          <w:rFonts w:ascii="Arial" w:hAnsi="Arial" w:cs="Arial"/>
          <w:b/>
          <w:sz w:val="32"/>
          <w:szCs w:val="32"/>
        </w:rPr>
      </w:pPr>
      <w:bookmarkStart w:id="0" w:name="_GoBack"/>
      <w:bookmarkEnd w:id="0"/>
      <w:r w:rsidRPr="005160C3">
        <w:rPr>
          <w:rFonts w:ascii="Arial" w:hAnsi="Arial" w:cs="Arial"/>
          <w:b/>
          <w:sz w:val="32"/>
          <w:szCs w:val="32"/>
        </w:rPr>
        <w:t>D</w:t>
      </w:r>
      <w:r w:rsidR="0008476C" w:rsidRPr="005160C3">
        <w:rPr>
          <w:rFonts w:ascii="Arial" w:hAnsi="Arial" w:cs="Arial"/>
          <w:b/>
          <w:sz w:val="32"/>
          <w:szCs w:val="32"/>
        </w:rPr>
        <w:t xml:space="preserve">eveloping </w:t>
      </w:r>
      <w:r w:rsidR="00F40DE9">
        <w:rPr>
          <w:rFonts w:ascii="Arial" w:hAnsi="Arial" w:cs="Arial"/>
          <w:b/>
          <w:sz w:val="32"/>
          <w:szCs w:val="32"/>
        </w:rPr>
        <w:t xml:space="preserve">fully </w:t>
      </w:r>
      <w:r w:rsidR="0008476C" w:rsidRPr="005160C3">
        <w:rPr>
          <w:rFonts w:ascii="Arial" w:hAnsi="Arial" w:cs="Arial"/>
          <w:b/>
          <w:sz w:val="32"/>
          <w:szCs w:val="32"/>
        </w:rPr>
        <w:t xml:space="preserve">online modules in </w:t>
      </w:r>
      <w:proofErr w:type="spellStart"/>
      <w:r w:rsidR="0008476C" w:rsidRPr="005160C3">
        <w:rPr>
          <w:rFonts w:ascii="Arial" w:hAnsi="Arial" w:cs="Arial"/>
          <w:b/>
          <w:sz w:val="32"/>
          <w:szCs w:val="32"/>
        </w:rPr>
        <w:t>GCULearn</w:t>
      </w:r>
      <w:proofErr w:type="spellEnd"/>
    </w:p>
    <w:p w14:paraId="42125E15" w14:textId="77777777" w:rsidR="00910BB8" w:rsidRPr="005160C3" w:rsidRDefault="00AC22D8">
      <w:pPr>
        <w:rPr>
          <w:rFonts w:ascii="Arial" w:hAnsi="Arial" w:cs="Arial"/>
          <w:sz w:val="36"/>
          <w:szCs w:val="36"/>
        </w:rPr>
      </w:pPr>
      <w:r w:rsidRPr="005160C3">
        <w:rPr>
          <w:rFonts w:ascii="Arial" w:hAnsi="Arial" w:cs="Arial"/>
          <w:sz w:val="36"/>
          <w:szCs w:val="36"/>
        </w:rPr>
        <w:t>__________________</w:t>
      </w:r>
      <w:r w:rsidR="005160C3">
        <w:rPr>
          <w:rFonts w:ascii="Arial" w:hAnsi="Arial" w:cs="Arial"/>
          <w:sz w:val="36"/>
          <w:szCs w:val="36"/>
        </w:rPr>
        <w:t>___________________________</w:t>
      </w:r>
    </w:p>
    <w:p w14:paraId="55B031FB" w14:textId="4E376B36" w:rsidR="00910BB8" w:rsidRDefault="00F27F9E" w:rsidP="00F27F9E">
      <w:pPr>
        <w:pStyle w:val="Heading2"/>
      </w:pPr>
      <w:bookmarkStart w:id="1" w:name="_Toc445125060"/>
      <w:r w:rsidRPr="00F27F9E">
        <w:rPr>
          <w:b w:val="0"/>
          <w:bCs w:val="0"/>
        </w:rPr>
        <w:t>1.</w:t>
      </w:r>
      <w:r>
        <w:t xml:space="preserve"> </w:t>
      </w:r>
      <w:r w:rsidR="00910BB8" w:rsidRPr="005160C3">
        <w:t>Introduction</w:t>
      </w:r>
      <w:bookmarkEnd w:id="1"/>
    </w:p>
    <w:p w14:paraId="637A48AB" w14:textId="77777777" w:rsidR="009A665D" w:rsidRPr="005160C3" w:rsidRDefault="00091845" w:rsidP="006E4D22">
      <w:pPr>
        <w:jc w:val="both"/>
        <w:rPr>
          <w:rFonts w:ascii="Arial" w:hAnsi="Arial" w:cs="Arial"/>
        </w:rPr>
      </w:pPr>
      <w:r w:rsidRPr="005160C3">
        <w:rPr>
          <w:rFonts w:ascii="Arial" w:hAnsi="Arial" w:cs="Arial"/>
        </w:rPr>
        <w:t xml:space="preserve">This </w:t>
      </w:r>
      <w:r w:rsidR="003976A7" w:rsidRPr="005160C3">
        <w:rPr>
          <w:rFonts w:ascii="Arial" w:hAnsi="Arial" w:cs="Arial"/>
        </w:rPr>
        <w:t xml:space="preserve">guide </w:t>
      </w:r>
      <w:r w:rsidRPr="005160C3">
        <w:rPr>
          <w:rFonts w:ascii="Arial" w:hAnsi="Arial" w:cs="Arial"/>
        </w:rPr>
        <w:t>aims</w:t>
      </w:r>
      <w:r w:rsidR="003976A7" w:rsidRPr="005160C3">
        <w:rPr>
          <w:rFonts w:ascii="Arial" w:hAnsi="Arial" w:cs="Arial"/>
        </w:rPr>
        <w:t xml:space="preserve"> to support the development of </w:t>
      </w:r>
      <w:r w:rsidR="009A665D" w:rsidRPr="005160C3">
        <w:rPr>
          <w:rFonts w:ascii="Arial" w:hAnsi="Arial" w:cs="Arial"/>
        </w:rPr>
        <w:t xml:space="preserve">high quality </w:t>
      </w:r>
      <w:r w:rsidR="003976A7" w:rsidRPr="005160C3">
        <w:rPr>
          <w:rFonts w:ascii="Arial" w:hAnsi="Arial" w:cs="Arial"/>
        </w:rPr>
        <w:t xml:space="preserve">online modules </w:t>
      </w:r>
      <w:r w:rsidR="00104F91" w:rsidRPr="005160C3">
        <w:rPr>
          <w:rFonts w:ascii="Arial" w:hAnsi="Arial" w:cs="Arial"/>
        </w:rPr>
        <w:t xml:space="preserve">in </w:t>
      </w:r>
      <w:proofErr w:type="spellStart"/>
      <w:r w:rsidR="00104F91" w:rsidRPr="005160C3">
        <w:rPr>
          <w:rFonts w:ascii="Arial" w:hAnsi="Arial" w:cs="Arial"/>
        </w:rPr>
        <w:t>GCULearn</w:t>
      </w:r>
      <w:proofErr w:type="spellEnd"/>
      <w:r w:rsidR="009A665D" w:rsidRPr="005160C3">
        <w:rPr>
          <w:rFonts w:ascii="Arial" w:hAnsi="Arial" w:cs="Arial"/>
        </w:rPr>
        <w:t xml:space="preserve">. </w:t>
      </w:r>
      <w:r w:rsidR="009E2552" w:rsidRPr="005160C3">
        <w:rPr>
          <w:rFonts w:ascii="Arial" w:hAnsi="Arial" w:cs="Arial"/>
        </w:rPr>
        <w:t xml:space="preserve"> </w:t>
      </w:r>
      <w:r w:rsidR="009A665D" w:rsidRPr="005160C3">
        <w:rPr>
          <w:rFonts w:ascii="Arial" w:hAnsi="Arial" w:cs="Arial"/>
        </w:rPr>
        <w:t xml:space="preserve">The virtual environment is central to </w:t>
      </w:r>
      <w:r w:rsidR="000602BC" w:rsidRPr="005160C3">
        <w:rPr>
          <w:rFonts w:ascii="Arial" w:hAnsi="Arial" w:cs="Arial"/>
        </w:rPr>
        <w:t xml:space="preserve">the </w:t>
      </w:r>
      <w:r w:rsidR="009A665D" w:rsidRPr="005160C3">
        <w:rPr>
          <w:rFonts w:ascii="Arial" w:hAnsi="Arial" w:cs="Arial"/>
        </w:rPr>
        <w:t xml:space="preserve">online student’s </w:t>
      </w:r>
      <w:r w:rsidR="000602BC" w:rsidRPr="005160C3">
        <w:rPr>
          <w:rFonts w:ascii="Arial" w:hAnsi="Arial" w:cs="Arial"/>
        </w:rPr>
        <w:t xml:space="preserve">learning experience and their </w:t>
      </w:r>
      <w:r w:rsidR="009A665D" w:rsidRPr="005160C3">
        <w:rPr>
          <w:rFonts w:ascii="Arial" w:hAnsi="Arial" w:cs="Arial"/>
        </w:rPr>
        <w:t>perception of GCU</w:t>
      </w:r>
      <w:r w:rsidR="000602BC" w:rsidRPr="005160C3">
        <w:rPr>
          <w:rFonts w:ascii="Arial" w:hAnsi="Arial" w:cs="Arial"/>
        </w:rPr>
        <w:t>,</w:t>
      </w:r>
      <w:r w:rsidR="009A665D" w:rsidRPr="005160C3">
        <w:rPr>
          <w:rFonts w:ascii="Arial" w:hAnsi="Arial" w:cs="Arial"/>
        </w:rPr>
        <w:t xml:space="preserve"> </w:t>
      </w:r>
      <w:r w:rsidR="002E2E97" w:rsidRPr="005160C3">
        <w:rPr>
          <w:rFonts w:ascii="Arial" w:hAnsi="Arial" w:cs="Arial"/>
        </w:rPr>
        <w:t>so</w:t>
      </w:r>
      <w:r w:rsidR="009A665D" w:rsidRPr="005160C3">
        <w:rPr>
          <w:rFonts w:ascii="Arial" w:hAnsi="Arial" w:cs="Arial"/>
        </w:rPr>
        <w:t xml:space="preserve"> offering engaging learning activities within a carefully structured and well-organised framework is vitally important. </w:t>
      </w:r>
      <w:r w:rsidR="00A6761F" w:rsidRPr="005160C3">
        <w:rPr>
          <w:rFonts w:ascii="Arial" w:hAnsi="Arial" w:cs="Arial"/>
        </w:rPr>
        <w:t>Before beginning the development work, we recommend that you undertake a curriculum design process with colleagues on the module team to develop a plan for your online module.  Support for this can be found in the ‘Guide to Curricu</w:t>
      </w:r>
      <w:r w:rsidR="0058619E">
        <w:rPr>
          <w:rFonts w:ascii="Arial" w:hAnsi="Arial" w:cs="Arial"/>
        </w:rPr>
        <w:t>lum Design for online modules’ (</w:t>
      </w:r>
      <w:r w:rsidR="00A6761F" w:rsidRPr="005160C3">
        <w:rPr>
          <w:rFonts w:ascii="Arial" w:hAnsi="Arial" w:cs="Arial"/>
        </w:rPr>
        <w:t xml:space="preserve">available </w:t>
      </w:r>
      <w:r w:rsidR="0058619E">
        <w:rPr>
          <w:rFonts w:ascii="Arial" w:hAnsi="Arial" w:cs="Arial"/>
        </w:rPr>
        <w:t xml:space="preserve">under the Staff </w:t>
      </w:r>
      <w:r w:rsidR="00D9119E">
        <w:rPr>
          <w:rFonts w:ascii="Arial" w:hAnsi="Arial" w:cs="Arial"/>
        </w:rPr>
        <w:t xml:space="preserve">Help </w:t>
      </w:r>
      <w:r w:rsidR="0058619E">
        <w:rPr>
          <w:rFonts w:ascii="Arial" w:hAnsi="Arial" w:cs="Arial"/>
        </w:rPr>
        <w:t xml:space="preserve">tab in </w:t>
      </w:r>
      <w:proofErr w:type="spellStart"/>
      <w:r w:rsidR="0058619E">
        <w:rPr>
          <w:rFonts w:ascii="Arial" w:hAnsi="Arial" w:cs="Arial"/>
        </w:rPr>
        <w:t>GCULearn</w:t>
      </w:r>
      <w:proofErr w:type="spellEnd"/>
      <w:r w:rsidR="0058619E">
        <w:rPr>
          <w:rFonts w:ascii="Arial" w:hAnsi="Arial" w:cs="Arial"/>
        </w:rPr>
        <w:t>).</w:t>
      </w:r>
    </w:p>
    <w:p w14:paraId="6542A3D5" w14:textId="756897CC" w:rsidR="002E2E97" w:rsidRPr="005160C3" w:rsidRDefault="00A6761F" w:rsidP="006E4D22">
      <w:pPr>
        <w:jc w:val="both"/>
        <w:rPr>
          <w:rFonts w:ascii="Arial" w:hAnsi="Arial" w:cs="Arial"/>
        </w:rPr>
      </w:pPr>
      <w:r w:rsidRPr="005160C3">
        <w:rPr>
          <w:rFonts w:ascii="Arial" w:hAnsi="Arial" w:cs="Arial"/>
        </w:rPr>
        <w:t>Online development</w:t>
      </w:r>
      <w:r w:rsidR="000602BC" w:rsidRPr="005160C3">
        <w:rPr>
          <w:rFonts w:ascii="Arial" w:hAnsi="Arial" w:cs="Arial"/>
        </w:rPr>
        <w:t xml:space="preserve"> is informed by the principles </w:t>
      </w:r>
      <w:r w:rsidR="00091845" w:rsidRPr="005160C3">
        <w:rPr>
          <w:rFonts w:ascii="Arial" w:hAnsi="Arial" w:cs="Arial"/>
        </w:rPr>
        <w:t>of</w:t>
      </w:r>
      <w:r w:rsidR="000602BC" w:rsidRPr="005160C3">
        <w:rPr>
          <w:rFonts w:ascii="Arial" w:hAnsi="Arial" w:cs="Arial"/>
        </w:rPr>
        <w:t xml:space="preserve"> the GCU Online Learning Experience, namely that it should be: st</w:t>
      </w:r>
      <w:r w:rsidR="00DD7378">
        <w:rPr>
          <w:rFonts w:ascii="Arial" w:hAnsi="Arial" w:cs="Arial"/>
        </w:rPr>
        <w:t>udent-centred; well-organised</w:t>
      </w:r>
      <w:r w:rsidR="000602BC" w:rsidRPr="005160C3">
        <w:rPr>
          <w:rFonts w:ascii="Arial" w:hAnsi="Arial" w:cs="Arial"/>
        </w:rPr>
        <w:t xml:space="preserve">; challenging; </w:t>
      </w:r>
      <w:r w:rsidR="00DD7378">
        <w:rPr>
          <w:rFonts w:ascii="Arial" w:hAnsi="Arial" w:cs="Arial"/>
        </w:rPr>
        <w:t xml:space="preserve">inclusive; </w:t>
      </w:r>
      <w:r w:rsidR="000602BC" w:rsidRPr="005160C3">
        <w:rPr>
          <w:rFonts w:ascii="Arial" w:hAnsi="Arial" w:cs="Arial"/>
        </w:rPr>
        <w:t xml:space="preserve">interactive; and socially </w:t>
      </w:r>
      <w:r w:rsidR="0058619E">
        <w:rPr>
          <w:rFonts w:ascii="Arial" w:hAnsi="Arial" w:cs="Arial"/>
        </w:rPr>
        <w:t>engaged.</w:t>
      </w:r>
    </w:p>
    <w:p w14:paraId="489408CE" w14:textId="3C2F0329" w:rsidR="00A6761F" w:rsidRPr="005160C3" w:rsidRDefault="00DD7378" w:rsidP="00AA0C1B">
      <w:pPr>
        <w:jc w:val="center"/>
        <w:rPr>
          <w:rFonts w:ascii="Arial" w:hAnsi="Arial" w:cs="Arial"/>
        </w:rPr>
      </w:pPr>
      <w:r>
        <w:rPr>
          <w:rFonts w:ascii="Arial" w:hAnsi="Arial" w:cs="Arial"/>
          <w:noProof/>
          <w:lang w:eastAsia="en-GB"/>
        </w:rPr>
        <w:drawing>
          <wp:inline distT="0" distB="0" distL="0" distR="0" wp14:anchorId="72992158" wp14:editId="56DED102">
            <wp:extent cx="4914900" cy="4168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07 at 14.21.20.png"/>
                    <pic:cNvPicPr/>
                  </pic:nvPicPr>
                  <pic:blipFill>
                    <a:blip r:embed="rId13">
                      <a:extLst>
                        <a:ext uri="{28A0092B-C50C-407E-A947-70E740481C1C}">
                          <a14:useLocalDpi xmlns:a14="http://schemas.microsoft.com/office/drawing/2010/main" val="0"/>
                        </a:ext>
                      </a:extLst>
                    </a:blip>
                    <a:stretch>
                      <a:fillRect/>
                    </a:stretch>
                  </pic:blipFill>
                  <pic:spPr>
                    <a:xfrm>
                      <a:off x="0" y="0"/>
                      <a:ext cx="4914900" cy="4168898"/>
                    </a:xfrm>
                    <a:prstGeom prst="rect">
                      <a:avLst/>
                    </a:prstGeom>
                  </pic:spPr>
                </pic:pic>
              </a:graphicData>
            </a:graphic>
          </wp:inline>
        </w:drawing>
      </w:r>
    </w:p>
    <w:p w14:paraId="7222AC49" w14:textId="77777777" w:rsidR="009E2552" w:rsidRPr="005160C3" w:rsidRDefault="00A6761F" w:rsidP="00A6761F">
      <w:pPr>
        <w:pStyle w:val="Caption"/>
        <w:jc w:val="center"/>
        <w:rPr>
          <w:rFonts w:ascii="Arial" w:hAnsi="Arial" w:cs="Arial"/>
          <w:color w:val="auto"/>
        </w:rPr>
      </w:pPr>
      <w:r w:rsidRPr="005160C3">
        <w:rPr>
          <w:rFonts w:ascii="Arial" w:hAnsi="Arial" w:cs="Arial"/>
          <w:color w:val="auto"/>
        </w:rPr>
        <w:t xml:space="preserve">Figure </w:t>
      </w:r>
      <w:r w:rsidRPr="005160C3">
        <w:rPr>
          <w:rFonts w:ascii="Arial" w:hAnsi="Arial" w:cs="Arial"/>
          <w:color w:val="auto"/>
        </w:rPr>
        <w:fldChar w:fldCharType="begin"/>
      </w:r>
      <w:r w:rsidRPr="005160C3">
        <w:rPr>
          <w:rFonts w:ascii="Arial" w:hAnsi="Arial" w:cs="Arial"/>
          <w:color w:val="auto"/>
        </w:rPr>
        <w:instrText xml:space="preserve"> SEQ Figure \* ARABIC </w:instrText>
      </w:r>
      <w:r w:rsidRPr="005160C3">
        <w:rPr>
          <w:rFonts w:ascii="Arial" w:hAnsi="Arial" w:cs="Arial"/>
          <w:color w:val="auto"/>
        </w:rPr>
        <w:fldChar w:fldCharType="separate"/>
      </w:r>
      <w:r w:rsidR="0058619E">
        <w:rPr>
          <w:rFonts w:ascii="Arial" w:hAnsi="Arial" w:cs="Arial"/>
          <w:noProof/>
          <w:color w:val="auto"/>
        </w:rPr>
        <w:t>1</w:t>
      </w:r>
      <w:r w:rsidRPr="005160C3">
        <w:rPr>
          <w:rFonts w:ascii="Arial" w:hAnsi="Arial" w:cs="Arial"/>
          <w:color w:val="auto"/>
        </w:rPr>
        <w:fldChar w:fldCharType="end"/>
      </w:r>
      <w:r w:rsidRPr="005160C3">
        <w:rPr>
          <w:rFonts w:ascii="Arial" w:hAnsi="Arial" w:cs="Arial"/>
          <w:color w:val="auto"/>
        </w:rPr>
        <w:t>: GCU Online Learning Principles</w:t>
      </w:r>
    </w:p>
    <w:p w14:paraId="37386A7A" w14:textId="77777777" w:rsidR="00AA0C1B" w:rsidRDefault="00AA0C1B" w:rsidP="006E4D22">
      <w:pPr>
        <w:jc w:val="both"/>
        <w:rPr>
          <w:rFonts w:ascii="Arial" w:hAnsi="Arial" w:cs="Arial"/>
        </w:rPr>
      </w:pPr>
    </w:p>
    <w:p w14:paraId="0A598AD6" w14:textId="77777777" w:rsidR="00D354AB" w:rsidRPr="005160C3" w:rsidRDefault="003976A7" w:rsidP="006E4D22">
      <w:pPr>
        <w:jc w:val="both"/>
        <w:rPr>
          <w:rFonts w:ascii="Arial" w:hAnsi="Arial" w:cs="Arial"/>
        </w:rPr>
      </w:pPr>
      <w:r w:rsidRPr="005160C3">
        <w:rPr>
          <w:rFonts w:ascii="Arial" w:hAnsi="Arial" w:cs="Arial"/>
        </w:rPr>
        <w:t>O</w:t>
      </w:r>
      <w:r w:rsidR="00AF511F" w:rsidRPr="005160C3">
        <w:rPr>
          <w:rFonts w:ascii="Arial" w:hAnsi="Arial" w:cs="Arial"/>
        </w:rPr>
        <w:t xml:space="preserve">nline modules </w:t>
      </w:r>
      <w:r w:rsidRPr="005160C3">
        <w:rPr>
          <w:rFonts w:ascii="Arial" w:hAnsi="Arial" w:cs="Arial"/>
        </w:rPr>
        <w:t xml:space="preserve">will differ in structure and format depending on </w:t>
      </w:r>
      <w:r w:rsidR="00A6761F" w:rsidRPr="005160C3">
        <w:rPr>
          <w:rFonts w:ascii="Arial" w:hAnsi="Arial" w:cs="Arial"/>
        </w:rPr>
        <w:t xml:space="preserve">the learning outcomes of the module, the </w:t>
      </w:r>
      <w:r w:rsidR="009A665D" w:rsidRPr="005160C3">
        <w:rPr>
          <w:rFonts w:ascii="Arial" w:hAnsi="Arial" w:cs="Arial"/>
        </w:rPr>
        <w:t xml:space="preserve">preferred learning and teaching approach of </w:t>
      </w:r>
      <w:r w:rsidR="00FD102F" w:rsidRPr="005160C3">
        <w:rPr>
          <w:rFonts w:ascii="Arial" w:hAnsi="Arial" w:cs="Arial"/>
        </w:rPr>
        <w:t xml:space="preserve">the </w:t>
      </w:r>
      <w:r w:rsidR="00A6761F" w:rsidRPr="005160C3">
        <w:rPr>
          <w:rFonts w:ascii="Arial" w:hAnsi="Arial" w:cs="Arial"/>
        </w:rPr>
        <w:t>module</w:t>
      </w:r>
      <w:r w:rsidR="009A665D" w:rsidRPr="005160C3">
        <w:rPr>
          <w:rFonts w:ascii="Arial" w:hAnsi="Arial" w:cs="Arial"/>
        </w:rPr>
        <w:t xml:space="preserve"> team</w:t>
      </w:r>
      <w:r w:rsidR="000602BC" w:rsidRPr="005160C3">
        <w:rPr>
          <w:rFonts w:ascii="Arial" w:hAnsi="Arial" w:cs="Arial"/>
        </w:rPr>
        <w:t xml:space="preserve"> </w:t>
      </w:r>
      <w:r w:rsidR="00A6761F" w:rsidRPr="005160C3">
        <w:rPr>
          <w:rFonts w:ascii="Arial" w:hAnsi="Arial" w:cs="Arial"/>
        </w:rPr>
        <w:t xml:space="preserve">and </w:t>
      </w:r>
      <w:r w:rsidR="000602BC" w:rsidRPr="005160C3">
        <w:rPr>
          <w:rFonts w:ascii="Arial" w:hAnsi="Arial" w:cs="Arial"/>
        </w:rPr>
        <w:t>the subject studied</w:t>
      </w:r>
      <w:r w:rsidR="00FD102F" w:rsidRPr="005160C3">
        <w:rPr>
          <w:rFonts w:ascii="Arial" w:hAnsi="Arial" w:cs="Arial"/>
        </w:rPr>
        <w:t xml:space="preserve">. </w:t>
      </w:r>
      <w:r w:rsidR="00091845" w:rsidRPr="005160C3">
        <w:rPr>
          <w:rFonts w:ascii="Arial" w:hAnsi="Arial" w:cs="Arial"/>
        </w:rPr>
        <w:t xml:space="preserve">There are </w:t>
      </w:r>
      <w:r w:rsidR="00A6761F" w:rsidRPr="005160C3">
        <w:rPr>
          <w:rFonts w:ascii="Arial" w:hAnsi="Arial" w:cs="Arial"/>
        </w:rPr>
        <w:t>however</w:t>
      </w:r>
      <w:r w:rsidR="00FD102F" w:rsidRPr="005160C3">
        <w:rPr>
          <w:rFonts w:ascii="Arial" w:hAnsi="Arial" w:cs="Arial"/>
        </w:rPr>
        <w:t xml:space="preserve"> a number of common elements </w:t>
      </w:r>
      <w:r w:rsidR="00091845" w:rsidRPr="005160C3">
        <w:rPr>
          <w:rFonts w:ascii="Arial" w:hAnsi="Arial" w:cs="Arial"/>
        </w:rPr>
        <w:t xml:space="preserve">that </w:t>
      </w:r>
      <w:r w:rsidR="00FD102F" w:rsidRPr="005160C3">
        <w:rPr>
          <w:rFonts w:ascii="Arial" w:hAnsi="Arial" w:cs="Arial"/>
        </w:rPr>
        <w:t>should be included to</w:t>
      </w:r>
      <w:r w:rsidR="00AF511F" w:rsidRPr="005160C3">
        <w:rPr>
          <w:rFonts w:ascii="Arial" w:hAnsi="Arial" w:cs="Arial"/>
        </w:rPr>
        <w:t xml:space="preserve"> </w:t>
      </w:r>
      <w:r w:rsidR="00FD102F" w:rsidRPr="005160C3">
        <w:rPr>
          <w:rFonts w:ascii="Arial" w:hAnsi="Arial" w:cs="Arial"/>
        </w:rPr>
        <w:lastRenderedPageBreak/>
        <w:t>support</w:t>
      </w:r>
      <w:r w:rsidR="00AF511F" w:rsidRPr="005160C3">
        <w:rPr>
          <w:rFonts w:ascii="Arial" w:hAnsi="Arial" w:cs="Arial"/>
        </w:rPr>
        <w:t xml:space="preserve"> students </w:t>
      </w:r>
      <w:r w:rsidR="00FD102F" w:rsidRPr="005160C3">
        <w:rPr>
          <w:rFonts w:ascii="Arial" w:hAnsi="Arial" w:cs="Arial"/>
        </w:rPr>
        <w:t xml:space="preserve">and encourage </w:t>
      </w:r>
      <w:r w:rsidR="00AF511F" w:rsidRPr="005160C3">
        <w:rPr>
          <w:rFonts w:ascii="Arial" w:hAnsi="Arial" w:cs="Arial"/>
        </w:rPr>
        <w:t>engagement.</w:t>
      </w:r>
      <w:r w:rsidR="00130B05" w:rsidRPr="005160C3">
        <w:rPr>
          <w:rFonts w:ascii="Arial" w:hAnsi="Arial" w:cs="Arial"/>
        </w:rPr>
        <w:t xml:space="preserve"> </w:t>
      </w:r>
      <w:r w:rsidR="00D354AB" w:rsidRPr="005160C3">
        <w:rPr>
          <w:rFonts w:ascii="Arial" w:hAnsi="Arial" w:cs="Arial"/>
        </w:rPr>
        <w:t xml:space="preserve"> </w:t>
      </w:r>
      <w:r w:rsidR="004C13AF" w:rsidRPr="005160C3">
        <w:rPr>
          <w:rFonts w:ascii="Arial" w:hAnsi="Arial" w:cs="Arial"/>
        </w:rPr>
        <w:t xml:space="preserve">Before </w:t>
      </w:r>
      <w:r w:rsidR="005160C3">
        <w:rPr>
          <w:rFonts w:ascii="Arial" w:hAnsi="Arial" w:cs="Arial"/>
        </w:rPr>
        <w:t>starting</w:t>
      </w:r>
      <w:r w:rsidR="004C13AF" w:rsidRPr="005160C3">
        <w:rPr>
          <w:rFonts w:ascii="Arial" w:hAnsi="Arial" w:cs="Arial"/>
        </w:rPr>
        <w:t xml:space="preserve"> the development work it is </w:t>
      </w:r>
      <w:r w:rsidR="0058619E">
        <w:rPr>
          <w:rFonts w:ascii="Arial" w:hAnsi="Arial" w:cs="Arial"/>
        </w:rPr>
        <w:t>important to</w:t>
      </w:r>
      <w:r w:rsidR="004C13AF" w:rsidRPr="005160C3">
        <w:rPr>
          <w:rFonts w:ascii="Arial" w:hAnsi="Arial" w:cs="Arial"/>
        </w:rPr>
        <w:t xml:space="preserve"> consider the implications of teaching online.</w:t>
      </w:r>
    </w:p>
    <w:p w14:paraId="282FF648" w14:textId="77777777" w:rsidR="009327EC" w:rsidRDefault="00D354AB" w:rsidP="00F27F9E">
      <w:pPr>
        <w:pStyle w:val="Heading2"/>
      </w:pPr>
      <w:bookmarkStart w:id="2" w:name="_Toc445125061"/>
      <w:r w:rsidRPr="005160C3">
        <w:t xml:space="preserve">2. Preparing </w:t>
      </w:r>
      <w:r w:rsidR="009E2552" w:rsidRPr="005160C3">
        <w:t>to teach</w:t>
      </w:r>
      <w:r w:rsidR="0013141B" w:rsidRPr="005160C3">
        <w:t xml:space="preserve"> online</w:t>
      </w:r>
      <w:bookmarkEnd w:id="2"/>
    </w:p>
    <w:p w14:paraId="5307E705" w14:textId="77777777" w:rsidR="00F3259C" w:rsidRPr="00F3259C" w:rsidRDefault="003976A7" w:rsidP="00F3259C">
      <w:pPr>
        <w:rPr>
          <w:rFonts w:ascii="Arial" w:hAnsi="Arial" w:cs="Arial"/>
        </w:rPr>
      </w:pPr>
      <w:r w:rsidRPr="005160C3">
        <w:rPr>
          <w:rFonts w:ascii="Arial" w:hAnsi="Arial" w:cs="Arial"/>
        </w:rPr>
        <w:t xml:space="preserve">Most </w:t>
      </w:r>
      <w:r w:rsidR="00CF0B07" w:rsidRPr="005160C3">
        <w:rPr>
          <w:rFonts w:ascii="Arial" w:hAnsi="Arial" w:cs="Arial"/>
        </w:rPr>
        <w:t xml:space="preserve">academics are already experienced in </w:t>
      </w:r>
      <w:r w:rsidR="002D0398" w:rsidRPr="005160C3">
        <w:rPr>
          <w:rFonts w:ascii="Arial" w:hAnsi="Arial" w:cs="Arial"/>
        </w:rPr>
        <w:t>creating</w:t>
      </w:r>
      <w:r w:rsidR="00CF0B07" w:rsidRPr="005160C3">
        <w:rPr>
          <w:rFonts w:ascii="Arial" w:hAnsi="Arial" w:cs="Arial"/>
        </w:rPr>
        <w:t xml:space="preserve"> digital resources and online activities </w:t>
      </w:r>
      <w:r w:rsidR="002D0398" w:rsidRPr="005160C3">
        <w:rPr>
          <w:rFonts w:ascii="Arial" w:hAnsi="Arial" w:cs="Arial"/>
        </w:rPr>
        <w:t>for</w:t>
      </w:r>
      <w:r w:rsidR="000424A9" w:rsidRPr="005160C3">
        <w:rPr>
          <w:rFonts w:ascii="Arial" w:hAnsi="Arial" w:cs="Arial"/>
        </w:rPr>
        <w:t xml:space="preserve"> their students</w:t>
      </w:r>
      <w:r w:rsidR="00130B05" w:rsidRPr="005160C3">
        <w:rPr>
          <w:rFonts w:ascii="Arial" w:hAnsi="Arial" w:cs="Arial"/>
        </w:rPr>
        <w:t xml:space="preserve"> in </w:t>
      </w:r>
      <w:proofErr w:type="spellStart"/>
      <w:r w:rsidR="00130B05" w:rsidRPr="005160C3">
        <w:rPr>
          <w:rFonts w:ascii="Arial" w:hAnsi="Arial" w:cs="Arial"/>
        </w:rPr>
        <w:t>GCULearn</w:t>
      </w:r>
      <w:proofErr w:type="spellEnd"/>
      <w:r w:rsidR="00130B05" w:rsidRPr="005160C3">
        <w:rPr>
          <w:rFonts w:ascii="Arial" w:hAnsi="Arial" w:cs="Arial"/>
        </w:rPr>
        <w:t>, s</w:t>
      </w:r>
      <w:r w:rsidR="001E4118" w:rsidRPr="005160C3">
        <w:rPr>
          <w:rFonts w:ascii="Arial" w:hAnsi="Arial" w:cs="Arial"/>
        </w:rPr>
        <w:t>o why should developing modules for fully online delivery be any different?</w:t>
      </w:r>
    </w:p>
    <w:p w14:paraId="713693DD" w14:textId="77777777" w:rsidR="00D04C25" w:rsidRPr="005160C3" w:rsidRDefault="00CF0B07" w:rsidP="006E4D22">
      <w:pPr>
        <w:jc w:val="both"/>
        <w:rPr>
          <w:rFonts w:ascii="Arial" w:hAnsi="Arial" w:cs="Arial"/>
        </w:rPr>
      </w:pPr>
      <w:r w:rsidRPr="005160C3">
        <w:rPr>
          <w:rFonts w:ascii="Arial" w:hAnsi="Arial" w:cs="Arial"/>
        </w:rPr>
        <w:t xml:space="preserve">One answer to this is that </w:t>
      </w:r>
      <w:r w:rsidR="000424A9" w:rsidRPr="005160C3">
        <w:rPr>
          <w:rFonts w:ascii="Arial" w:hAnsi="Arial" w:cs="Arial"/>
        </w:rPr>
        <w:t xml:space="preserve">students studying </w:t>
      </w:r>
      <w:r w:rsidRPr="005160C3">
        <w:rPr>
          <w:rFonts w:ascii="Arial" w:hAnsi="Arial" w:cs="Arial"/>
        </w:rPr>
        <w:t>o</w:t>
      </w:r>
      <w:r w:rsidR="00D04C25" w:rsidRPr="005160C3">
        <w:rPr>
          <w:rFonts w:ascii="Arial" w:hAnsi="Arial" w:cs="Arial"/>
        </w:rPr>
        <w:t xml:space="preserve">nline </w:t>
      </w:r>
      <w:r w:rsidR="00D354AB" w:rsidRPr="005160C3">
        <w:rPr>
          <w:rFonts w:ascii="Arial" w:hAnsi="Arial" w:cs="Arial"/>
        </w:rPr>
        <w:t xml:space="preserve">and at a distance </w:t>
      </w:r>
      <w:r w:rsidR="000424A9" w:rsidRPr="005160C3">
        <w:rPr>
          <w:rFonts w:ascii="Arial" w:hAnsi="Arial" w:cs="Arial"/>
        </w:rPr>
        <w:t xml:space="preserve">do not have the same opportunities </w:t>
      </w:r>
      <w:r w:rsidR="00F94C76" w:rsidRPr="005160C3">
        <w:rPr>
          <w:rFonts w:ascii="Arial" w:hAnsi="Arial" w:cs="Arial"/>
        </w:rPr>
        <w:t>as campus-</w:t>
      </w:r>
      <w:r w:rsidR="000424A9" w:rsidRPr="005160C3">
        <w:rPr>
          <w:rFonts w:ascii="Arial" w:hAnsi="Arial" w:cs="Arial"/>
        </w:rPr>
        <w:t>based students to meet tutors and peers, ask questions</w:t>
      </w:r>
      <w:r w:rsidR="00F94C76" w:rsidRPr="005160C3">
        <w:rPr>
          <w:rFonts w:ascii="Arial" w:hAnsi="Arial" w:cs="Arial"/>
        </w:rPr>
        <w:t>, seek support</w:t>
      </w:r>
      <w:r w:rsidR="000424A9" w:rsidRPr="005160C3">
        <w:rPr>
          <w:rFonts w:ascii="Arial" w:hAnsi="Arial" w:cs="Arial"/>
        </w:rPr>
        <w:t xml:space="preserve"> </w:t>
      </w:r>
      <w:r w:rsidR="00F94C76" w:rsidRPr="005160C3">
        <w:rPr>
          <w:rFonts w:ascii="Arial" w:hAnsi="Arial" w:cs="Arial"/>
        </w:rPr>
        <w:t>or</w:t>
      </w:r>
      <w:r w:rsidR="000424A9" w:rsidRPr="005160C3">
        <w:rPr>
          <w:rFonts w:ascii="Arial" w:hAnsi="Arial" w:cs="Arial"/>
        </w:rPr>
        <w:t xml:space="preserve"> experience the social aspects of life on campus. For th</w:t>
      </w:r>
      <w:r w:rsidR="00D9119E">
        <w:rPr>
          <w:rFonts w:ascii="Arial" w:hAnsi="Arial" w:cs="Arial"/>
        </w:rPr>
        <w:t>o</w:t>
      </w:r>
      <w:r w:rsidR="000424A9" w:rsidRPr="005160C3">
        <w:rPr>
          <w:rFonts w:ascii="Arial" w:hAnsi="Arial" w:cs="Arial"/>
        </w:rPr>
        <w:t xml:space="preserve">se reasons, online </w:t>
      </w:r>
      <w:r w:rsidR="00D9119E">
        <w:rPr>
          <w:rFonts w:ascii="Arial" w:hAnsi="Arial" w:cs="Arial"/>
        </w:rPr>
        <w:t>students</w:t>
      </w:r>
      <w:r w:rsidR="000424A9" w:rsidRPr="005160C3">
        <w:rPr>
          <w:rFonts w:ascii="Arial" w:hAnsi="Arial" w:cs="Arial"/>
        </w:rPr>
        <w:t xml:space="preserve"> </w:t>
      </w:r>
      <w:r w:rsidR="00D04C25" w:rsidRPr="005160C3">
        <w:rPr>
          <w:rFonts w:ascii="Arial" w:hAnsi="Arial" w:cs="Arial"/>
        </w:rPr>
        <w:t>need to be highly motivated</w:t>
      </w:r>
      <w:r w:rsidR="000424A9" w:rsidRPr="005160C3">
        <w:rPr>
          <w:rFonts w:ascii="Arial" w:hAnsi="Arial" w:cs="Arial"/>
        </w:rPr>
        <w:t xml:space="preserve"> </w:t>
      </w:r>
      <w:r w:rsidR="00F94C76" w:rsidRPr="005160C3">
        <w:rPr>
          <w:rFonts w:ascii="Arial" w:hAnsi="Arial" w:cs="Arial"/>
        </w:rPr>
        <w:t>as well as</w:t>
      </w:r>
      <w:r w:rsidR="000424A9" w:rsidRPr="005160C3">
        <w:rPr>
          <w:rFonts w:ascii="Arial" w:hAnsi="Arial" w:cs="Arial"/>
        </w:rPr>
        <w:t xml:space="preserve"> confident,</w:t>
      </w:r>
      <w:r w:rsidR="00D04C25" w:rsidRPr="005160C3">
        <w:rPr>
          <w:rFonts w:ascii="Arial" w:hAnsi="Arial" w:cs="Arial"/>
        </w:rPr>
        <w:t xml:space="preserve"> independent </w:t>
      </w:r>
      <w:r w:rsidRPr="005160C3">
        <w:rPr>
          <w:rFonts w:ascii="Arial" w:hAnsi="Arial" w:cs="Arial"/>
        </w:rPr>
        <w:t>learners</w:t>
      </w:r>
      <w:r w:rsidR="00D04C25" w:rsidRPr="005160C3">
        <w:rPr>
          <w:rFonts w:ascii="Arial" w:hAnsi="Arial" w:cs="Arial"/>
        </w:rPr>
        <w:t xml:space="preserve">. </w:t>
      </w:r>
      <w:r w:rsidRPr="005160C3">
        <w:rPr>
          <w:rFonts w:ascii="Arial" w:hAnsi="Arial" w:cs="Arial"/>
        </w:rPr>
        <w:t xml:space="preserve">Retention and progression can become </w:t>
      </w:r>
      <w:r w:rsidR="009A665D" w:rsidRPr="005160C3">
        <w:rPr>
          <w:rFonts w:ascii="Arial" w:hAnsi="Arial" w:cs="Arial"/>
        </w:rPr>
        <w:t>a problem</w:t>
      </w:r>
      <w:r w:rsidRPr="005160C3">
        <w:rPr>
          <w:rFonts w:ascii="Arial" w:hAnsi="Arial" w:cs="Arial"/>
        </w:rPr>
        <w:t xml:space="preserve"> if students do not find the experience of learning online st</w:t>
      </w:r>
      <w:r w:rsidR="00F94C76" w:rsidRPr="005160C3">
        <w:rPr>
          <w:rFonts w:ascii="Arial" w:hAnsi="Arial" w:cs="Arial"/>
        </w:rPr>
        <w:t xml:space="preserve">imulating and engaging. </w:t>
      </w:r>
      <w:r w:rsidR="001A1D80" w:rsidRPr="005160C3">
        <w:rPr>
          <w:rFonts w:ascii="Arial" w:hAnsi="Arial" w:cs="Arial"/>
        </w:rPr>
        <w:t>Some of the factors to consider are listed below:</w:t>
      </w:r>
    </w:p>
    <w:p w14:paraId="55D37873" w14:textId="77777777" w:rsidR="00D04C25" w:rsidRPr="005160C3" w:rsidRDefault="00D04C25"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Students studying online and at a di</w:t>
      </w:r>
      <w:r w:rsidR="00130B05" w:rsidRPr="005160C3">
        <w:rPr>
          <w:rFonts w:ascii="Arial" w:hAnsi="Arial" w:cs="Arial"/>
        </w:rPr>
        <w:t xml:space="preserve">stance need explicit, detailed </w:t>
      </w:r>
      <w:r w:rsidRPr="005160C3">
        <w:rPr>
          <w:rFonts w:ascii="Arial" w:hAnsi="Arial" w:cs="Arial"/>
        </w:rPr>
        <w:t xml:space="preserve">information on all aspects of their study, including </w:t>
      </w:r>
      <w:r w:rsidR="00B942A5" w:rsidRPr="005160C3">
        <w:rPr>
          <w:rFonts w:ascii="Arial" w:hAnsi="Arial" w:cs="Arial"/>
        </w:rPr>
        <w:t>studying</w:t>
      </w:r>
      <w:r w:rsidRPr="005160C3">
        <w:rPr>
          <w:rFonts w:ascii="Arial" w:hAnsi="Arial" w:cs="Arial"/>
        </w:rPr>
        <w:t xml:space="preserve"> online, </w:t>
      </w:r>
      <w:r w:rsidR="00B942A5" w:rsidRPr="005160C3">
        <w:rPr>
          <w:rFonts w:ascii="Arial" w:hAnsi="Arial" w:cs="Arial"/>
        </w:rPr>
        <w:t>timescales, learning activities</w:t>
      </w:r>
      <w:r w:rsidRPr="005160C3">
        <w:rPr>
          <w:rFonts w:ascii="Arial" w:hAnsi="Arial" w:cs="Arial"/>
        </w:rPr>
        <w:t xml:space="preserve"> and assessments.</w:t>
      </w:r>
    </w:p>
    <w:p w14:paraId="2CC0B4A9" w14:textId="77777777" w:rsidR="00B942A5" w:rsidRPr="005160C3" w:rsidRDefault="00D354AB"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Creative thinking and careful planning are required to e</w:t>
      </w:r>
      <w:r w:rsidR="00B942A5" w:rsidRPr="005160C3">
        <w:rPr>
          <w:rFonts w:ascii="Arial" w:hAnsi="Arial" w:cs="Arial"/>
        </w:rPr>
        <w:t>nsur</w:t>
      </w:r>
      <w:r w:rsidRPr="005160C3">
        <w:rPr>
          <w:rFonts w:ascii="Arial" w:hAnsi="Arial" w:cs="Arial"/>
        </w:rPr>
        <w:t>e</w:t>
      </w:r>
      <w:r w:rsidR="00B942A5" w:rsidRPr="005160C3">
        <w:rPr>
          <w:rFonts w:ascii="Arial" w:hAnsi="Arial" w:cs="Arial"/>
        </w:rPr>
        <w:t xml:space="preserve"> online students remain motivated and engaged</w:t>
      </w:r>
      <w:r w:rsidR="001A1D80" w:rsidRPr="005160C3">
        <w:rPr>
          <w:rFonts w:ascii="Arial" w:hAnsi="Arial" w:cs="Arial"/>
        </w:rPr>
        <w:t xml:space="preserve"> throughout the module</w:t>
      </w:r>
      <w:r w:rsidR="00557337" w:rsidRPr="005160C3">
        <w:rPr>
          <w:rFonts w:ascii="Arial" w:hAnsi="Arial" w:cs="Arial"/>
        </w:rPr>
        <w:t>.</w:t>
      </w:r>
    </w:p>
    <w:p w14:paraId="77DF8BE9" w14:textId="77777777" w:rsidR="001A1D80" w:rsidRPr="005160C3" w:rsidRDefault="001A1D80"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An activity-based approach is more likely to encourage online collaboration, peer support and effective learning.</w:t>
      </w:r>
    </w:p>
    <w:p w14:paraId="560765A6" w14:textId="77777777" w:rsidR="00557337" w:rsidRPr="005160C3" w:rsidRDefault="00557337"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 xml:space="preserve">A more student-centred approach implies a change in role for the tutor as </w:t>
      </w:r>
      <w:r w:rsidR="005160C3">
        <w:rPr>
          <w:rFonts w:ascii="Arial" w:hAnsi="Arial" w:cs="Arial"/>
        </w:rPr>
        <w:t xml:space="preserve">a </w:t>
      </w:r>
      <w:r w:rsidRPr="005160C3">
        <w:rPr>
          <w:rFonts w:ascii="Arial" w:hAnsi="Arial" w:cs="Arial"/>
        </w:rPr>
        <w:t xml:space="preserve">facilitator of learning. </w:t>
      </w:r>
    </w:p>
    <w:p w14:paraId="74D382D1" w14:textId="77777777" w:rsidR="00A07A3F" w:rsidRPr="005160C3" w:rsidRDefault="00D04C25"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 xml:space="preserve">Online communication </w:t>
      </w:r>
      <w:r w:rsidR="002D26B6" w:rsidRPr="005160C3">
        <w:rPr>
          <w:rFonts w:ascii="Arial" w:hAnsi="Arial" w:cs="Arial"/>
        </w:rPr>
        <w:t xml:space="preserve">relies </w:t>
      </w:r>
      <w:r w:rsidR="00D9119E">
        <w:rPr>
          <w:rFonts w:ascii="Arial" w:hAnsi="Arial" w:cs="Arial"/>
        </w:rPr>
        <w:t>primarily</w:t>
      </w:r>
      <w:r w:rsidR="002D26B6" w:rsidRPr="005160C3">
        <w:rPr>
          <w:rFonts w:ascii="Arial" w:hAnsi="Arial" w:cs="Arial"/>
        </w:rPr>
        <w:t xml:space="preserve"> on text-based rather than verbal communication and </w:t>
      </w:r>
      <w:r w:rsidR="00D9119E">
        <w:rPr>
          <w:rFonts w:ascii="Arial" w:hAnsi="Arial" w:cs="Arial"/>
        </w:rPr>
        <w:t>therefore</w:t>
      </w:r>
      <w:r w:rsidR="002D26B6" w:rsidRPr="005160C3">
        <w:rPr>
          <w:rFonts w:ascii="Arial" w:hAnsi="Arial" w:cs="Arial"/>
        </w:rPr>
        <w:t xml:space="preserve"> </w:t>
      </w:r>
      <w:r w:rsidRPr="005160C3">
        <w:rPr>
          <w:rFonts w:ascii="Arial" w:hAnsi="Arial" w:cs="Arial"/>
        </w:rPr>
        <w:t>requires a different style</w:t>
      </w:r>
      <w:r w:rsidR="00A07A3F" w:rsidRPr="005160C3">
        <w:rPr>
          <w:rFonts w:ascii="Arial" w:hAnsi="Arial" w:cs="Arial"/>
        </w:rPr>
        <w:t>.</w:t>
      </w:r>
    </w:p>
    <w:p w14:paraId="714E933E" w14:textId="77777777" w:rsidR="00A07A3F" w:rsidRPr="005160C3" w:rsidRDefault="00A07A3F"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Developing an online presence and a digital identity</w:t>
      </w:r>
      <w:r w:rsidR="00D04C25" w:rsidRPr="005160C3">
        <w:rPr>
          <w:rFonts w:ascii="Arial" w:hAnsi="Arial" w:cs="Arial"/>
        </w:rPr>
        <w:t xml:space="preserve"> </w:t>
      </w:r>
      <w:r w:rsidRPr="005160C3">
        <w:rPr>
          <w:rFonts w:ascii="Arial" w:hAnsi="Arial" w:cs="Arial"/>
        </w:rPr>
        <w:t>needs to be considered</w:t>
      </w:r>
      <w:r w:rsidR="001A1D80" w:rsidRPr="005160C3">
        <w:rPr>
          <w:rFonts w:ascii="Arial" w:hAnsi="Arial" w:cs="Arial"/>
        </w:rPr>
        <w:t>, especially if social media is involved</w:t>
      </w:r>
      <w:r w:rsidRPr="005160C3">
        <w:rPr>
          <w:rFonts w:ascii="Arial" w:hAnsi="Arial" w:cs="Arial"/>
        </w:rPr>
        <w:t xml:space="preserve">. </w:t>
      </w:r>
    </w:p>
    <w:p w14:paraId="6E73B386" w14:textId="77777777" w:rsidR="00D04C25" w:rsidRPr="005160C3" w:rsidRDefault="00D04C25"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 xml:space="preserve">Resources may need to be adapted and transformed into </w:t>
      </w:r>
      <w:r w:rsidR="00D354AB" w:rsidRPr="005160C3">
        <w:rPr>
          <w:rFonts w:ascii="Arial" w:hAnsi="Arial" w:cs="Arial"/>
        </w:rPr>
        <w:t xml:space="preserve">a variety of </w:t>
      </w:r>
      <w:r w:rsidRPr="005160C3">
        <w:rPr>
          <w:rFonts w:ascii="Arial" w:hAnsi="Arial" w:cs="Arial"/>
        </w:rPr>
        <w:t>new digital formats</w:t>
      </w:r>
      <w:r w:rsidR="00557337" w:rsidRPr="005160C3">
        <w:rPr>
          <w:rFonts w:ascii="Arial" w:hAnsi="Arial" w:cs="Arial"/>
        </w:rPr>
        <w:t>.</w:t>
      </w:r>
    </w:p>
    <w:p w14:paraId="67BAFB36" w14:textId="77777777" w:rsidR="00D04C25" w:rsidRPr="005160C3" w:rsidRDefault="00CF0B07" w:rsidP="006E4D22">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Establishing an online learning community</w:t>
      </w:r>
      <w:r w:rsidR="00575456" w:rsidRPr="005160C3">
        <w:rPr>
          <w:rFonts w:ascii="Arial" w:hAnsi="Arial" w:cs="Arial"/>
        </w:rPr>
        <w:t xml:space="preserve"> and managing group work </w:t>
      </w:r>
      <w:r w:rsidR="00A07A3F" w:rsidRPr="005160C3">
        <w:rPr>
          <w:rFonts w:ascii="Arial" w:hAnsi="Arial" w:cs="Arial"/>
        </w:rPr>
        <w:t xml:space="preserve">will be a new experience for those </w:t>
      </w:r>
      <w:r w:rsidR="00557337" w:rsidRPr="005160C3">
        <w:rPr>
          <w:rFonts w:ascii="Arial" w:hAnsi="Arial" w:cs="Arial"/>
        </w:rPr>
        <w:t xml:space="preserve">more </w:t>
      </w:r>
      <w:r w:rsidR="00A07A3F" w:rsidRPr="005160C3">
        <w:rPr>
          <w:rFonts w:ascii="Arial" w:hAnsi="Arial" w:cs="Arial"/>
        </w:rPr>
        <w:t xml:space="preserve">used to supporting </w:t>
      </w:r>
      <w:r w:rsidR="00D9119E">
        <w:rPr>
          <w:rFonts w:ascii="Arial" w:hAnsi="Arial" w:cs="Arial"/>
        </w:rPr>
        <w:t>students in face-to-</w:t>
      </w:r>
      <w:r w:rsidR="00A07A3F" w:rsidRPr="005160C3">
        <w:rPr>
          <w:rFonts w:ascii="Arial" w:hAnsi="Arial" w:cs="Arial"/>
        </w:rPr>
        <w:t>face groups</w:t>
      </w:r>
      <w:r w:rsidR="00D9119E">
        <w:rPr>
          <w:rFonts w:ascii="Arial" w:hAnsi="Arial" w:cs="Arial"/>
        </w:rPr>
        <w:t>.</w:t>
      </w:r>
    </w:p>
    <w:p w14:paraId="0B44373D" w14:textId="77777777" w:rsidR="009327EC" w:rsidRPr="009327EC" w:rsidRDefault="00575456" w:rsidP="009327EC">
      <w:pPr>
        <w:pStyle w:val="ListParagraph"/>
        <w:numPr>
          <w:ilvl w:val="0"/>
          <w:numId w:val="1"/>
        </w:numPr>
        <w:spacing w:after="120"/>
        <w:contextualSpacing w:val="0"/>
        <w:jc w:val="both"/>
        <w:rPr>
          <w:rFonts w:ascii="Arial" w:hAnsi="Arial" w:cs="Arial"/>
        </w:rPr>
      </w:pPr>
      <w:r w:rsidRPr="005160C3">
        <w:rPr>
          <w:rFonts w:ascii="Arial" w:hAnsi="Arial" w:cs="Arial"/>
        </w:rPr>
        <w:t>Time management, for tutors and online students, is a key issue.</w:t>
      </w:r>
    </w:p>
    <w:p w14:paraId="5307D2DC" w14:textId="77777777" w:rsidR="009327EC" w:rsidRPr="009327EC" w:rsidRDefault="00D648E2" w:rsidP="009327EC">
      <w:pPr>
        <w:pStyle w:val="ListParagraph"/>
        <w:numPr>
          <w:ilvl w:val="0"/>
          <w:numId w:val="1"/>
        </w:numPr>
        <w:spacing w:after="120"/>
        <w:ind w:left="357" w:hanging="357"/>
        <w:contextualSpacing w:val="0"/>
        <w:jc w:val="both"/>
        <w:rPr>
          <w:rFonts w:ascii="Arial" w:hAnsi="Arial" w:cs="Arial"/>
        </w:rPr>
      </w:pPr>
      <w:r w:rsidRPr="005160C3">
        <w:rPr>
          <w:rFonts w:ascii="Arial" w:hAnsi="Arial" w:cs="Arial"/>
        </w:rPr>
        <w:t>For program</w:t>
      </w:r>
      <w:r w:rsidR="00B942A5" w:rsidRPr="005160C3">
        <w:rPr>
          <w:rFonts w:ascii="Arial" w:hAnsi="Arial" w:cs="Arial"/>
        </w:rPr>
        <w:t>mes with international students</w:t>
      </w:r>
      <w:r w:rsidR="00C72374" w:rsidRPr="005160C3">
        <w:rPr>
          <w:rFonts w:ascii="Arial" w:hAnsi="Arial" w:cs="Arial"/>
        </w:rPr>
        <w:t>,</w:t>
      </w:r>
      <w:r w:rsidRPr="005160C3">
        <w:rPr>
          <w:rFonts w:ascii="Arial" w:hAnsi="Arial" w:cs="Arial"/>
        </w:rPr>
        <w:t xml:space="preserve"> cultural differences</w:t>
      </w:r>
      <w:r w:rsidR="00C72374" w:rsidRPr="005160C3">
        <w:rPr>
          <w:rFonts w:ascii="Arial" w:hAnsi="Arial" w:cs="Arial"/>
        </w:rPr>
        <w:t xml:space="preserve"> </w:t>
      </w:r>
      <w:r w:rsidR="00B942A5" w:rsidRPr="005160C3">
        <w:rPr>
          <w:rFonts w:ascii="Arial" w:hAnsi="Arial" w:cs="Arial"/>
        </w:rPr>
        <w:t xml:space="preserve">can </w:t>
      </w:r>
      <w:r w:rsidR="00D9119E">
        <w:rPr>
          <w:rFonts w:ascii="Arial" w:hAnsi="Arial" w:cs="Arial"/>
        </w:rPr>
        <w:t>often</w:t>
      </w:r>
      <w:r w:rsidR="00B942A5" w:rsidRPr="005160C3">
        <w:rPr>
          <w:rFonts w:ascii="Arial" w:hAnsi="Arial" w:cs="Arial"/>
        </w:rPr>
        <w:t xml:space="preserve"> become more ob</w:t>
      </w:r>
      <w:r w:rsidR="002D26B6" w:rsidRPr="005160C3">
        <w:rPr>
          <w:rFonts w:ascii="Arial" w:hAnsi="Arial" w:cs="Arial"/>
        </w:rPr>
        <w:t>vious in the online environment</w:t>
      </w:r>
      <w:r w:rsidR="00B942A5" w:rsidRPr="005160C3">
        <w:rPr>
          <w:rFonts w:ascii="Arial" w:hAnsi="Arial" w:cs="Arial"/>
        </w:rPr>
        <w:t xml:space="preserve"> </w:t>
      </w:r>
      <w:r w:rsidR="00C72374" w:rsidRPr="005160C3">
        <w:rPr>
          <w:rFonts w:ascii="Arial" w:hAnsi="Arial" w:cs="Arial"/>
        </w:rPr>
        <w:t>and</w:t>
      </w:r>
      <w:r w:rsidRPr="005160C3">
        <w:rPr>
          <w:rFonts w:ascii="Arial" w:hAnsi="Arial" w:cs="Arial"/>
        </w:rPr>
        <w:t xml:space="preserve"> need to be taken </w:t>
      </w:r>
      <w:r w:rsidR="00C72374" w:rsidRPr="005160C3">
        <w:rPr>
          <w:rFonts w:ascii="Arial" w:hAnsi="Arial" w:cs="Arial"/>
        </w:rPr>
        <w:t xml:space="preserve">fully </w:t>
      </w:r>
      <w:r w:rsidRPr="005160C3">
        <w:rPr>
          <w:rFonts w:ascii="Arial" w:hAnsi="Arial" w:cs="Arial"/>
        </w:rPr>
        <w:t>into account when planning resources and activities.</w:t>
      </w:r>
    </w:p>
    <w:p w14:paraId="6E31287F" w14:textId="77777777" w:rsidR="005160C3" w:rsidRDefault="009327EC" w:rsidP="009327EC">
      <w:pPr>
        <w:pStyle w:val="ListParagraph"/>
        <w:numPr>
          <w:ilvl w:val="0"/>
          <w:numId w:val="1"/>
        </w:numPr>
        <w:spacing w:after="120"/>
        <w:ind w:left="357" w:hanging="357"/>
        <w:contextualSpacing w:val="0"/>
        <w:jc w:val="both"/>
        <w:rPr>
          <w:rFonts w:ascii="Arial" w:hAnsi="Arial" w:cs="Arial"/>
        </w:rPr>
      </w:pPr>
      <w:r>
        <w:rPr>
          <w:rFonts w:ascii="Arial" w:hAnsi="Arial" w:cs="Arial"/>
        </w:rPr>
        <w:t>And finally, consider the</w:t>
      </w:r>
      <w:r w:rsidR="005160C3">
        <w:rPr>
          <w:rFonts w:ascii="Arial" w:hAnsi="Arial" w:cs="Arial"/>
        </w:rPr>
        <w:t xml:space="preserve"> kind of </w:t>
      </w:r>
      <w:r>
        <w:rPr>
          <w:rFonts w:ascii="Arial" w:hAnsi="Arial" w:cs="Arial"/>
        </w:rPr>
        <w:t xml:space="preserve">pedagogical and technological </w:t>
      </w:r>
      <w:r w:rsidR="005160C3">
        <w:rPr>
          <w:rFonts w:ascii="Arial" w:hAnsi="Arial" w:cs="Arial"/>
        </w:rPr>
        <w:t xml:space="preserve">support </w:t>
      </w:r>
      <w:r w:rsidRPr="009327EC">
        <w:rPr>
          <w:rFonts w:ascii="Arial" w:hAnsi="Arial" w:cs="Arial"/>
          <w:b/>
        </w:rPr>
        <w:t>you</w:t>
      </w:r>
      <w:r>
        <w:rPr>
          <w:rFonts w:ascii="Arial" w:hAnsi="Arial" w:cs="Arial"/>
        </w:rPr>
        <w:t xml:space="preserve"> might need </w:t>
      </w:r>
      <w:r w:rsidR="005160C3">
        <w:rPr>
          <w:rFonts w:ascii="Arial" w:hAnsi="Arial" w:cs="Arial"/>
        </w:rPr>
        <w:t xml:space="preserve">to become an effective online tutor and where </w:t>
      </w:r>
      <w:r>
        <w:rPr>
          <w:rFonts w:ascii="Arial" w:hAnsi="Arial" w:cs="Arial"/>
        </w:rPr>
        <w:t xml:space="preserve">you </w:t>
      </w:r>
      <w:r w:rsidR="005160C3">
        <w:rPr>
          <w:rFonts w:ascii="Arial" w:hAnsi="Arial" w:cs="Arial"/>
        </w:rPr>
        <w:t>will access it</w:t>
      </w:r>
      <w:r>
        <w:rPr>
          <w:rFonts w:ascii="Arial" w:hAnsi="Arial" w:cs="Arial"/>
        </w:rPr>
        <w:t>.</w:t>
      </w:r>
    </w:p>
    <w:p w14:paraId="6EEB8386" w14:textId="77777777" w:rsidR="005160C3" w:rsidRDefault="005160C3" w:rsidP="005160C3">
      <w:pPr>
        <w:spacing w:after="0"/>
        <w:rPr>
          <w:rFonts w:ascii="Arial" w:hAnsi="Arial" w:cs="Arial"/>
          <w:b/>
          <w:sz w:val="24"/>
          <w:szCs w:val="24"/>
        </w:rPr>
      </w:pPr>
    </w:p>
    <w:p w14:paraId="5C21A164" w14:textId="77777777" w:rsidR="00F3259C" w:rsidRDefault="00F3259C" w:rsidP="005160C3">
      <w:pPr>
        <w:spacing w:after="0"/>
        <w:rPr>
          <w:rFonts w:ascii="Arial" w:hAnsi="Arial" w:cs="Arial"/>
          <w:b/>
          <w:sz w:val="24"/>
          <w:szCs w:val="24"/>
        </w:rPr>
      </w:pPr>
    </w:p>
    <w:p w14:paraId="113960F5" w14:textId="77777777" w:rsidR="00A27B26" w:rsidRDefault="00A27B26" w:rsidP="00F27F9E">
      <w:pPr>
        <w:pStyle w:val="Heading2"/>
      </w:pPr>
      <w:bookmarkStart w:id="3" w:name="_Toc445125062"/>
      <w:r w:rsidRPr="005160C3">
        <w:t>3. Your students</w:t>
      </w:r>
      <w:bookmarkEnd w:id="3"/>
    </w:p>
    <w:p w14:paraId="6149527F" w14:textId="77777777" w:rsidR="00A27B26" w:rsidRPr="005160C3" w:rsidRDefault="00A27B26" w:rsidP="006E4D22">
      <w:pPr>
        <w:jc w:val="both"/>
        <w:rPr>
          <w:rFonts w:ascii="Arial" w:hAnsi="Arial" w:cs="Arial"/>
        </w:rPr>
      </w:pPr>
      <w:r w:rsidRPr="005160C3">
        <w:rPr>
          <w:rFonts w:ascii="Arial" w:hAnsi="Arial" w:cs="Arial"/>
        </w:rPr>
        <w:t xml:space="preserve">The first </w:t>
      </w:r>
      <w:r w:rsidR="009327EC">
        <w:rPr>
          <w:rFonts w:ascii="Arial" w:hAnsi="Arial" w:cs="Arial"/>
        </w:rPr>
        <w:t xml:space="preserve">stage in a student-centred approach is to </w:t>
      </w:r>
      <w:r w:rsidRPr="005160C3">
        <w:rPr>
          <w:rFonts w:ascii="Arial" w:hAnsi="Arial" w:cs="Arial"/>
        </w:rPr>
        <w:t xml:space="preserve">consider who your students are by asking </w:t>
      </w:r>
      <w:proofErr w:type="gramStart"/>
      <w:r w:rsidRPr="005160C3">
        <w:rPr>
          <w:rFonts w:ascii="Arial" w:hAnsi="Arial" w:cs="Arial"/>
        </w:rPr>
        <w:t>yourself</w:t>
      </w:r>
      <w:proofErr w:type="gramEnd"/>
      <w:r w:rsidRPr="005160C3">
        <w:rPr>
          <w:rFonts w:ascii="Arial" w:hAnsi="Arial" w:cs="Arial"/>
        </w:rPr>
        <w:t xml:space="preserve"> the following questions:</w:t>
      </w:r>
    </w:p>
    <w:p w14:paraId="54EEB484" w14:textId="77777777" w:rsidR="00775C4A" w:rsidRPr="005160C3" w:rsidRDefault="00744FD8" w:rsidP="006E4D22">
      <w:pPr>
        <w:pStyle w:val="ListParagraph"/>
        <w:numPr>
          <w:ilvl w:val="0"/>
          <w:numId w:val="2"/>
        </w:numPr>
        <w:jc w:val="both"/>
        <w:rPr>
          <w:rFonts w:ascii="Arial" w:hAnsi="Arial" w:cs="Arial"/>
        </w:rPr>
      </w:pPr>
      <w:r w:rsidRPr="005160C3">
        <w:rPr>
          <w:rFonts w:ascii="Arial" w:hAnsi="Arial" w:cs="Arial"/>
        </w:rPr>
        <w:lastRenderedPageBreak/>
        <w:t>Are they u</w:t>
      </w:r>
      <w:r w:rsidR="00775C4A" w:rsidRPr="005160C3">
        <w:rPr>
          <w:rFonts w:ascii="Arial" w:hAnsi="Arial" w:cs="Arial"/>
        </w:rPr>
        <w:t>ndergraduate or postgraduate?</w:t>
      </w:r>
    </w:p>
    <w:p w14:paraId="649018BF" w14:textId="77777777" w:rsidR="00A27B26" w:rsidRPr="005160C3" w:rsidRDefault="00775C4A" w:rsidP="006E4D22">
      <w:pPr>
        <w:pStyle w:val="ListParagraph"/>
        <w:numPr>
          <w:ilvl w:val="0"/>
          <w:numId w:val="2"/>
        </w:numPr>
        <w:jc w:val="both"/>
        <w:rPr>
          <w:rFonts w:ascii="Arial" w:hAnsi="Arial" w:cs="Arial"/>
        </w:rPr>
      </w:pPr>
      <w:r w:rsidRPr="005160C3">
        <w:rPr>
          <w:rFonts w:ascii="Arial" w:hAnsi="Arial" w:cs="Arial"/>
        </w:rPr>
        <w:t xml:space="preserve">Are they new to </w:t>
      </w:r>
      <w:proofErr w:type="gramStart"/>
      <w:r w:rsidRPr="005160C3">
        <w:rPr>
          <w:rFonts w:ascii="Arial" w:hAnsi="Arial" w:cs="Arial"/>
        </w:rPr>
        <w:t>HE</w:t>
      </w:r>
      <w:proofErr w:type="gramEnd"/>
      <w:r w:rsidRPr="005160C3">
        <w:rPr>
          <w:rFonts w:ascii="Arial" w:hAnsi="Arial" w:cs="Arial"/>
        </w:rPr>
        <w:t>?</w:t>
      </w:r>
    </w:p>
    <w:p w14:paraId="07124DB4" w14:textId="77777777" w:rsidR="00775C4A" w:rsidRPr="005160C3" w:rsidRDefault="00775C4A" w:rsidP="006E4D22">
      <w:pPr>
        <w:pStyle w:val="ListParagraph"/>
        <w:numPr>
          <w:ilvl w:val="0"/>
          <w:numId w:val="2"/>
        </w:numPr>
        <w:jc w:val="both"/>
        <w:rPr>
          <w:rFonts w:ascii="Arial" w:hAnsi="Arial" w:cs="Arial"/>
        </w:rPr>
      </w:pPr>
      <w:r w:rsidRPr="005160C3">
        <w:rPr>
          <w:rFonts w:ascii="Arial" w:hAnsi="Arial" w:cs="Arial"/>
        </w:rPr>
        <w:t>Do they have previous experience of learning online?</w:t>
      </w:r>
    </w:p>
    <w:p w14:paraId="643B9E99" w14:textId="77777777" w:rsidR="00775C4A" w:rsidRPr="005160C3" w:rsidRDefault="00775C4A" w:rsidP="006E4D22">
      <w:pPr>
        <w:pStyle w:val="ListParagraph"/>
        <w:numPr>
          <w:ilvl w:val="0"/>
          <w:numId w:val="2"/>
        </w:numPr>
        <w:jc w:val="both"/>
        <w:rPr>
          <w:rFonts w:ascii="Arial" w:hAnsi="Arial" w:cs="Arial"/>
        </w:rPr>
      </w:pPr>
      <w:r w:rsidRPr="005160C3">
        <w:rPr>
          <w:rFonts w:ascii="Arial" w:hAnsi="Arial" w:cs="Arial"/>
        </w:rPr>
        <w:t>How much academic support are they likely to need?</w:t>
      </w:r>
    </w:p>
    <w:p w14:paraId="5E4033DD" w14:textId="77777777" w:rsidR="00775C4A" w:rsidRPr="00DE6B0F" w:rsidRDefault="00775C4A" w:rsidP="00DE6B0F">
      <w:pPr>
        <w:pStyle w:val="ListParagraph"/>
        <w:numPr>
          <w:ilvl w:val="0"/>
          <w:numId w:val="2"/>
        </w:numPr>
        <w:jc w:val="both"/>
        <w:rPr>
          <w:rFonts w:ascii="Arial" w:hAnsi="Arial" w:cs="Arial"/>
        </w:rPr>
      </w:pPr>
      <w:r w:rsidRPr="00DE6B0F">
        <w:rPr>
          <w:rFonts w:ascii="Arial" w:hAnsi="Arial" w:cs="Arial"/>
        </w:rPr>
        <w:t>Will they need access to technical support?</w:t>
      </w:r>
    </w:p>
    <w:p w14:paraId="60128EC8" w14:textId="77777777" w:rsidR="00775C4A" w:rsidRPr="00DE6B0F" w:rsidRDefault="00744FD8" w:rsidP="00DE6B0F">
      <w:pPr>
        <w:pStyle w:val="ListParagraph"/>
        <w:numPr>
          <w:ilvl w:val="0"/>
          <w:numId w:val="2"/>
        </w:numPr>
        <w:jc w:val="both"/>
        <w:rPr>
          <w:rFonts w:ascii="Arial" w:hAnsi="Arial" w:cs="Arial"/>
        </w:rPr>
      </w:pPr>
      <w:r w:rsidRPr="00DE6B0F">
        <w:rPr>
          <w:rFonts w:ascii="Arial" w:hAnsi="Arial" w:cs="Arial"/>
        </w:rPr>
        <w:t xml:space="preserve">What kind of internet access </w:t>
      </w:r>
      <w:r w:rsidR="001035A3" w:rsidRPr="00DE6B0F">
        <w:rPr>
          <w:rFonts w:ascii="Arial" w:hAnsi="Arial" w:cs="Arial"/>
        </w:rPr>
        <w:t xml:space="preserve">and broadband capacity </w:t>
      </w:r>
      <w:r w:rsidRPr="00DE6B0F">
        <w:rPr>
          <w:rFonts w:ascii="Arial" w:hAnsi="Arial" w:cs="Arial"/>
        </w:rPr>
        <w:t>will they have?</w:t>
      </w:r>
    </w:p>
    <w:p w14:paraId="42FC8545" w14:textId="77777777" w:rsidR="001035A3" w:rsidRPr="00DE6B0F" w:rsidRDefault="001035A3" w:rsidP="00DE6B0F">
      <w:pPr>
        <w:pStyle w:val="ListParagraph"/>
        <w:numPr>
          <w:ilvl w:val="0"/>
          <w:numId w:val="2"/>
        </w:numPr>
        <w:jc w:val="both"/>
        <w:rPr>
          <w:rFonts w:ascii="Arial" w:hAnsi="Arial" w:cs="Arial"/>
        </w:rPr>
      </w:pPr>
      <w:r w:rsidRPr="00DE6B0F">
        <w:rPr>
          <w:rFonts w:ascii="Arial" w:hAnsi="Arial" w:cs="Arial"/>
        </w:rPr>
        <w:t>How will they access module content?</w:t>
      </w:r>
    </w:p>
    <w:p w14:paraId="6C917025" w14:textId="77777777" w:rsidR="00744FD8" w:rsidRPr="00DE6B0F" w:rsidRDefault="00744FD8" w:rsidP="00DE6B0F">
      <w:pPr>
        <w:pStyle w:val="ListParagraph"/>
        <w:numPr>
          <w:ilvl w:val="0"/>
          <w:numId w:val="2"/>
        </w:numPr>
        <w:jc w:val="both"/>
        <w:rPr>
          <w:rFonts w:ascii="Arial" w:hAnsi="Arial" w:cs="Arial"/>
        </w:rPr>
      </w:pPr>
      <w:r w:rsidRPr="00DE6B0F">
        <w:rPr>
          <w:rFonts w:ascii="Arial" w:hAnsi="Arial" w:cs="Arial"/>
        </w:rPr>
        <w:t xml:space="preserve">Will mobile devices </w:t>
      </w:r>
      <w:r w:rsidR="001035A3" w:rsidRPr="00DE6B0F">
        <w:rPr>
          <w:rFonts w:ascii="Arial" w:hAnsi="Arial" w:cs="Arial"/>
        </w:rPr>
        <w:t>be used</w:t>
      </w:r>
      <w:r w:rsidRPr="00DE6B0F">
        <w:rPr>
          <w:rFonts w:ascii="Arial" w:hAnsi="Arial" w:cs="Arial"/>
        </w:rPr>
        <w:t>?</w:t>
      </w:r>
    </w:p>
    <w:p w14:paraId="2288319B" w14:textId="77777777" w:rsidR="00744FD8" w:rsidRPr="00DE6B0F" w:rsidRDefault="00744FD8" w:rsidP="00DE6B0F">
      <w:pPr>
        <w:pStyle w:val="ListParagraph"/>
        <w:numPr>
          <w:ilvl w:val="0"/>
          <w:numId w:val="2"/>
        </w:numPr>
        <w:jc w:val="both"/>
        <w:rPr>
          <w:rFonts w:ascii="Arial" w:hAnsi="Arial" w:cs="Arial"/>
        </w:rPr>
      </w:pPr>
      <w:r w:rsidRPr="00DE6B0F">
        <w:rPr>
          <w:rFonts w:ascii="Arial" w:hAnsi="Arial" w:cs="Arial"/>
        </w:rPr>
        <w:t>What kind of induction will they need and how will this be managed online?</w:t>
      </w:r>
    </w:p>
    <w:p w14:paraId="5DE3CC04" w14:textId="77777777" w:rsidR="00744FD8" w:rsidRPr="00DE6B0F" w:rsidRDefault="00744FD8" w:rsidP="00DE6B0F">
      <w:pPr>
        <w:pStyle w:val="ListParagraph"/>
        <w:numPr>
          <w:ilvl w:val="0"/>
          <w:numId w:val="2"/>
        </w:numPr>
        <w:jc w:val="both"/>
        <w:rPr>
          <w:rFonts w:ascii="Arial" w:hAnsi="Arial" w:cs="Arial"/>
        </w:rPr>
      </w:pPr>
      <w:r w:rsidRPr="00DE6B0F">
        <w:rPr>
          <w:rFonts w:ascii="Arial" w:hAnsi="Arial" w:cs="Arial"/>
        </w:rPr>
        <w:t>Are there likely to be cultural or language issues to take into account?</w:t>
      </w:r>
    </w:p>
    <w:p w14:paraId="0716A4F3" w14:textId="77777777" w:rsidR="00F071D5" w:rsidRPr="00DE6B0F" w:rsidRDefault="00F071D5" w:rsidP="00DE6B0F">
      <w:pPr>
        <w:pStyle w:val="ListParagraph"/>
        <w:numPr>
          <w:ilvl w:val="0"/>
          <w:numId w:val="2"/>
        </w:numPr>
        <w:jc w:val="both"/>
        <w:rPr>
          <w:rFonts w:ascii="Arial" w:hAnsi="Arial" w:cs="Arial"/>
        </w:rPr>
      </w:pPr>
      <w:r w:rsidRPr="00DE6B0F">
        <w:rPr>
          <w:rFonts w:ascii="Arial" w:hAnsi="Arial" w:cs="Arial"/>
        </w:rPr>
        <w:t>How will accessibility issues be addressed?</w:t>
      </w:r>
    </w:p>
    <w:p w14:paraId="0AC2BC8C" w14:textId="77777777" w:rsidR="0013141B" w:rsidRPr="005160C3" w:rsidRDefault="00744FD8" w:rsidP="006E4D22">
      <w:pPr>
        <w:jc w:val="both"/>
        <w:rPr>
          <w:rFonts w:ascii="Arial" w:hAnsi="Arial" w:cs="Arial"/>
        </w:rPr>
      </w:pPr>
      <w:r w:rsidRPr="005160C3">
        <w:rPr>
          <w:rFonts w:ascii="Arial" w:hAnsi="Arial" w:cs="Arial"/>
        </w:rPr>
        <w:t xml:space="preserve">Answers to these questions will help to determine the learning and teaching approach, the types of resources needed and the style and frequency of communication. </w:t>
      </w:r>
    </w:p>
    <w:p w14:paraId="6BC7F829" w14:textId="77777777" w:rsidR="00F3259C" w:rsidRDefault="00F3259C" w:rsidP="00F27F9E">
      <w:pPr>
        <w:pStyle w:val="Heading2"/>
      </w:pPr>
    </w:p>
    <w:p w14:paraId="71882AA9" w14:textId="77777777" w:rsidR="0013141B" w:rsidRPr="005160C3" w:rsidRDefault="0013141B" w:rsidP="00F27F9E">
      <w:pPr>
        <w:pStyle w:val="Heading2"/>
      </w:pPr>
      <w:bookmarkStart w:id="4" w:name="_Toc445125063"/>
      <w:r w:rsidRPr="005160C3">
        <w:t>4. Structuring an online module</w:t>
      </w:r>
      <w:bookmarkEnd w:id="4"/>
    </w:p>
    <w:p w14:paraId="0FD999A5" w14:textId="77777777" w:rsidR="001279F5" w:rsidRPr="002C0A61" w:rsidRDefault="0013141B" w:rsidP="006E4D22">
      <w:pPr>
        <w:jc w:val="both"/>
        <w:rPr>
          <w:rFonts w:ascii="Arial" w:hAnsi="Arial" w:cs="Arial"/>
          <w:b/>
        </w:rPr>
      </w:pPr>
      <w:r w:rsidRPr="005160C3">
        <w:rPr>
          <w:rFonts w:ascii="Arial" w:hAnsi="Arial" w:cs="Arial"/>
        </w:rPr>
        <w:t xml:space="preserve">The next stage is to start building the module structure within </w:t>
      </w:r>
      <w:proofErr w:type="spellStart"/>
      <w:r w:rsidRPr="005160C3">
        <w:rPr>
          <w:rFonts w:ascii="Arial" w:hAnsi="Arial" w:cs="Arial"/>
        </w:rPr>
        <w:t>GCULearn</w:t>
      </w:r>
      <w:proofErr w:type="spellEnd"/>
      <w:r w:rsidRPr="005160C3">
        <w:rPr>
          <w:rFonts w:ascii="Arial" w:hAnsi="Arial" w:cs="Arial"/>
        </w:rPr>
        <w:t xml:space="preserve">. </w:t>
      </w:r>
      <w:r w:rsidR="001279F5" w:rsidRPr="005160C3">
        <w:rPr>
          <w:rFonts w:ascii="Arial" w:hAnsi="Arial" w:cs="Arial"/>
        </w:rPr>
        <w:t xml:space="preserve">For help in using the various tools within </w:t>
      </w:r>
      <w:proofErr w:type="spellStart"/>
      <w:r w:rsidR="001279F5" w:rsidRPr="005160C3">
        <w:rPr>
          <w:rFonts w:ascii="Arial" w:hAnsi="Arial" w:cs="Arial"/>
        </w:rPr>
        <w:t>GCULearn</w:t>
      </w:r>
      <w:proofErr w:type="spellEnd"/>
      <w:r w:rsidR="001279F5" w:rsidRPr="005160C3">
        <w:rPr>
          <w:rFonts w:ascii="Arial" w:hAnsi="Arial" w:cs="Arial"/>
        </w:rPr>
        <w:t xml:space="preserve">, please contact your School Learning Technologists. You can also access </w:t>
      </w:r>
      <w:r w:rsidR="002C0A61">
        <w:rPr>
          <w:rFonts w:ascii="Arial" w:hAnsi="Arial" w:cs="Arial"/>
        </w:rPr>
        <w:t xml:space="preserve">support resources from the </w:t>
      </w:r>
      <w:r w:rsidR="002C0A61" w:rsidRPr="002C0A61">
        <w:rPr>
          <w:rFonts w:ascii="Arial" w:hAnsi="Arial" w:cs="Arial"/>
          <w:b/>
        </w:rPr>
        <w:t xml:space="preserve">Staff Help Tab within </w:t>
      </w:r>
      <w:proofErr w:type="spellStart"/>
      <w:r w:rsidR="002C0A61" w:rsidRPr="002C0A61">
        <w:rPr>
          <w:rFonts w:ascii="Arial" w:hAnsi="Arial" w:cs="Arial"/>
          <w:b/>
        </w:rPr>
        <w:t>GCULearn</w:t>
      </w:r>
      <w:proofErr w:type="spellEnd"/>
      <w:r w:rsidR="002C0A61" w:rsidRPr="002C0A61">
        <w:rPr>
          <w:rFonts w:ascii="Arial" w:hAnsi="Arial" w:cs="Arial"/>
          <w:b/>
        </w:rPr>
        <w:t>.</w:t>
      </w:r>
    </w:p>
    <w:p w14:paraId="29E81959" w14:textId="77777777" w:rsidR="0013141B" w:rsidRPr="005160C3" w:rsidRDefault="0013141B" w:rsidP="006E4D22">
      <w:pPr>
        <w:jc w:val="both"/>
        <w:rPr>
          <w:rFonts w:ascii="Arial" w:hAnsi="Arial" w:cs="Arial"/>
        </w:rPr>
      </w:pPr>
      <w:r w:rsidRPr="005160C3">
        <w:rPr>
          <w:rFonts w:ascii="Arial" w:hAnsi="Arial" w:cs="Arial"/>
        </w:rPr>
        <w:t xml:space="preserve">The following sections highlight the main features that should be included in all online modules to enhance quality and consistency. </w:t>
      </w:r>
    </w:p>
    <w:p w14:paraId="48212CF8" w14:textId="77777777" w:rsidR="00C14282" w:rsidRPr="005160C3" w:rsidRDefault="001279F5" w:rsidP="00F27F9E">
      <w:pPr>
        <w:pStyle w:val="Heading3"/>
      </w:pPr>
      <w:bookmarkStart w:id="5" w:name="_Toc445125064"/>
      <w:r w:rsidRPr="005160C3">
        <w:t>4.1.</w:t>
      </w:r>
      <w:r w:rsidR="00C14282" w:rsidRPr="005160C3">
        <w:t xml:space="preserve"> </w:t>
      </w:r>
      <w:r w:rsidR="0013141B" w:rsidRPr="005160C3">
        <w:t>The module m</w:t>
      </w:r>
      <w:r w:rsidR="00C14282" w:rsidRPr="005160C3">
        <w:t>enu</w:t>
      </w:r>
      <w:bookmarkEnd w:id="5"/>
      <w:r w:rsidR="00C14282" w:rsidRPr="005160C3">
        <w:t xml:space="preserve"> </w:t>
      </w:r>
    </w:p>
    <w:p w14:paraId="3BC7046E" w14:textId="77777777" w:rsidR="00085D5C" w:rsidRPr="005160C3" w:rsidRDefault="00D354AB" w:rsidP="006E4D22">
      <w:pPr>
        <w:jc w:val="both"/>
        <w:rPr>
          <w:rFonts w:ascii="Arial" w:hAnsi="Arial" w:cs="Arial"/>
        </w:rPr>
      </w:pPr>
      <w:r w:rsidRPr="005160C3">
        <w:rPr>
          <w:rFonts w:ascii="Arial" w:hAnsi="Arial" w:cs="Arial"/>
        </w:rPr>
        <w:t>The first thing students will see when they log on to a modul</w:t>
      </w:r>
      <w:r w:rsidR="00AE7288" w:rsidRPr="005160C3">
        <w:rPr>
          <w:rFonts w:ascii="Arial" w:hAnsi="Arial" w:cs="Arial"/>
        </w:rPr>
        <w:t xml:space="preserve">e is the </w:t>
      </w:r>
      <w:r w:rsidR="00AE7288" w:rsidRPr="005160C3">
        <w:rPr>
          <w:rFonts w:ascii="Arial" w:hAnsi="Arial" w:cs="Arial"/>
          <w:b/>
        </w:rPr>
        <w:t>menu</w:t>
      </w:r>
      <w:r w:rsidR="00AE7288" w:rsidRPr="005160C3">
        <w:rPr>
          <w:rFonts w:ascii="Arial" w:hAnsi="Arial" w:cs="Arial"/>
        </w:rPr>
        <w:t xml:space="preserve"> and the headings within it. The menu guides students to different parts of the module and the resources they need to study successfully so the menu items should be clearly labelled and logically structured.</w:t>
      </w:r>
      <w:r w:rsidR="00AB15B2" w:rsidRPr="005160C3">
        <w:rPr>
          <w:rFonts w:ascii="Arial" w:hAnsi="Arial" w:cs="Arial"/>
        </w:rPr>
        <w:t xml:space="preserve"> </w:t>
      </w:r>
      <w:r w:rsidR="00C72374" w:rsidRPr="005160C3">
        <w:rPr>
          <w:rFonts w:ascii="Arial" w:hAnsi="Arial" w:cs="Arial"/>
        </w:rPr>
        <w:t xml:space="preserve"> </w:t>
      </w:r>
      <w:r w:rsidR="00AE7288" w:rsidRPr="005160C3">
        <w:rPr>
          <w:rFonts w:ascii="Arial" w:hAnsi="Arial" w:cs="Arial"/>
        </w:rPr>
        <w:t>A programme team may decide</w:t>
      </w:r>
      <w:r w:rsidR="00085D5C" w:rsidRPr="005160C3">
        <w:rPr>
          <w:rFonts w:ascii="Arial" w:hAnsi="Arial" w:cs="Arial"/>
        </w:rPr>
        <w:t xml:space="preserve"> to create a standard men</w:t>
      </w:r>
      <w:r w:rsidR="00AE7288" w:rsidRPr="005160C3">
        <w:rPr>
          <w:rFonts w:ascii="Arial" w:hAnsi="Arial" w:cs="Arial"/>
        </w:rPr>
        <w:t>u structure across all modules</w:t>
      </w:r>
      <w:r w:rsidR="00085D5C" w:rsidRPr="005160C3">
        <w:rPr>
          <w:rFonts w:ascii="Arial" w:hAnsi="Arial" w:cs="Arial"/>
        </w:rPr>
        <w:t xml:space="preserve">, or, as is more likely, there </w:t>
      </w:r>
      <w:r w:rsidR="00C23143" w:rsidRPr="005160C3">
        <w:rPr>
          <w:rFonts w:ascii="Arial" w:hAnsi="Arial" w:cs="Arial"/>
        </w:rPr>
        <w:t>may</w:t>
      </w:r>
      <w:r w:rsidR="00085D5C" w:rsidRPr="005160C3">
        <w:rPr>
          <w:rFonts w:ascii="Arial" w:hAnsi="Arial" w:cs="Arial"/>
        </w:rPr>
        <w:t xml:space="preserve"> be variations in menus across modules depending on the </w:t>
      </w:r>
      <w:r w:rsidR="00AE7288" w:rsidRPr="005160C3">
        <w:rPr>
          <w:rFonts w:ascii="Arial" w:hAnsi="Arial" w:cs="Arial"/>
        </w:rPr>
        <w:t>learning and teaching</w:t>
      </w:r>
      <w:r w:rsidR="00085D5C" w:rsidRPr="005160C3">
        <w:rPr>
          <w:rFonts w:ascii="Arial" w:hAnsi="Arial" w:cs="Arial"/>
        </w:rPr>
        <w:t xml:space="preserve"> approach and the nature of the subject. </w:t>
      </w:r>
      <w:r w:rsidR="00AE7288" w:rsidRPr="005160C3">
        <w:rPr>
          <w:rFonts w:ascii="Arial" w:hAnsi="Arial" w:cs="Arial"/>
        </w:rPr>
        <w:t xml:space="preserve"> </w:t>
      </w:r>
      <w:r w:rsidR="00085D5C" w:rsidRPr="005160C3">
        <w:rPr>
          <w:rFonts w:ascii="Arial" w:hAnsi="Arial" w:cs="Arial"/>
        </w:rPr>
        <w:t>For example, m</w:t>
      </w:r>
      <w:r w:rsidR="00C72374" w:rsidRPr="005160C3">
        <w:rPr>
          <w:rFonts w:ascii="Arial" w:hAnsi="Arial" w:cs="Arial"/>
        </w:rPr>
        <w:t>odule activities</w:t>
      </w:r>
      <w:r w:rsidR="00C14282" w:rsidRPr="005160C3">
        <w:rPr>
          <w:rFonts w:ascii="Arial" w:hAnsi="Arial" w:cs="Arial"/>
        </w:rPr>
        <w:t xml:space="preserve"> may </w:t>
      </w:r>
      <w:r w:rsidR="00530A3D" w:rsidRPr="005160C3">
        <w:rPr>
          <w:rFonts w:ascii="Arial" w:hAnsi="Arial" w:cs="Arial"/>
        </w:rPr>
        <w:t>be divided into</w:t>
      </w:r>
      <w:r w:rsidR="00C14282" w:rsidRPr="005160C3">
        <w:rPr>
          <w:rFonts w:ascii="Arial" w:hAnsi="Arial" w:cs="Arial"/>
        </w:rPr>
        <w:t xml:space="preserve"> week</w:t>
      </w:r>
      <w:r w:rsidR="00C72374" w:rsidRPr="005160C3">
        <w:rPr>
          <w:rFonts w:ascii="Arial" w:hAnsi="Arial" w:cs="Arial"/>
        </w:rPr>
        <w:t>s</w:t>
      </w:r>
      <w:r w:rsidR="00530A3D" w:rsidRPr="005160C3">
        <w:rPr>
          <w:rFonts w:ascii="Arial" w:hAnsi="Arial" w:cs="Arial"/>
        </w:rPr>
        <w:t xml:space="preserve">, </w:t>
      </w:r>
      <w:r w:rsidR="00C14282" w:rsidRPr="005160C3">
        <w:rPr>
          <w:rFonts w:ascii="Arial" w:hAnsi="Arial" w:cs="Arial"/>
        </w:rPr>
        <w:t xml:space="preserve">topics </w:t>
      </w:r>
      <w:r w:rsidR="00530A3D" w:rsidRPr="005160C3">
        <w:rPr>
          <w:rFonts w:ascii="Arial" w:hAnsi="Arial" w:cs="Arial"/>
        </w:rPr>
        <w:t>or units</w:t>
      </w:r>
      <w:r w:rsidR="00C14282" w:rsidRPr="005160C3">
        <w:rPr>
          <w:rFonts w:ascii="Arial" w:hAnsi="Arial" w:cs="Arial"/>
        </w:rPr>
        <w:t xml:space="preserve">, </w:t>
      </w:r>
      <w:r w:rsidR="00530A3D" w:rsidRPr="005160C3">
        <w:rPr>
          <w:rFonts w:ascii="Arial" w:hAnsi="Arial" w:cs="Arial"/>
        </w:rPr>
        <w:t xml:space="preserve">and </w:t>
      </w:r>
      <w:r w:rsidR="00C14282" w:rsidRPr="005160C3">
        <w:rPr>
          <w:rFonts w:ascii="Arial" w:hAnsi="Arial" w:cs="Arial"/>
        </w:rPr>
        <w:t xml:space="preserve">may </w:t>
      </w:r>
      <w:r w:rsidR="006B51F2" w:rsidRPr="005160C3">
        <w:rPr>
          <w:rFonts w:ascii="Arial" w:hAnsi="Arial" w:cs="Arial"/>
        </w:rPr>
        <w:t>include</w:t>
      </w:r>
      <w:r w:rsidR="00AB15B2" w:rsidRPr="005160C3">
        <w:rPr>
          <w:rFonts w:ascii="Arial" w:hAnsi="Arial" w:cs="Arial"/>
        </w:rPr>
        <w:t xml:space="preserve"> </w:t>
      </w:r>
      <w:r w:rsidR="006B51F2" w:rsidRPr="005160C3">
        <w:rPr>
          <w:rFonts w:ascii="Arial" w:hAnsi="Arial" w:cs="Arial"/>
        </w:rPr>
        <w:t>frequent,</w:t>
      </w:r>
      <w:r w:rsidR="00530A3D" w:rsidRPr="005160C3">
        <w:rPr>
          <w:rFonts w:ascii="Arial" w:hAnsi="Arial" w:cs="Arial"/>
        </w:rPr>
        <w:t xml:space="preserve"> short learning activities, </w:t>
      </w:r>
      <w:r w:rsidR="006B51F2" w:rsidRPr="005160C3">
        <w:rPr>
          <w:rFonts w:ascii="Arial" w:hAnsi="Arial" w:cs="Arial"/>
        </w:rPr>
        <w:t xml:space="preserve">a mix of </w:t>
      </w:r>
      <w:r w:rsidR="00AB15B2" w:rsidRPr="005160C3">
        <w:rPr>
          <w:rFonts w:ascii="Arial" w:hAnsi="Arial" w:cs="Arial"/>
        </w:rPr>
        <w:t xml:space="preserve">individual and group </w:t>
      </w:r>
      <w:r w:rsidR="006B51F2" w:rsidRPr="005160C3">
        <w:rPr>
          <w:rFonts w:ascii="Arial" w:hAnsi="Arial" w:cs="Arial"/>
        </w:rPr>
        <w:t>activities</w:t>
      </w:r>
      <w:r w:rsidR="00AB15B2" w:rsidRPr="005160C3">
        <w:rPr>
          <w:rFonts w:ascii="Arial" w:hAnsi="Arial" w:cs="Arial"/>
        </w:rPr>
        <w:t xml:space="preserve">, or </w:t>
      </w:r>
      <w:r w:rsidR="00C72374" w:rsidRPr="005160C3">
        <w:rPr>
          <w:rFonts w:ascii="Arial" w:hAnsi="Arial" w:cs="Arial"/>
        </w:rPr>
        <w:t>few</w:t>
      </w:r>
      <w:r w:rsidR="00AB15B2" w:rsidRPr="005160C3">
        <w:rPr>
          <w:rFonts w:ascii="Arial" w:hAnsi="Arial" w:cs="Arial"/>
        </w:rPr>
        <w:t>er,</w:t>
      </w:r>
      <w:r w:rsidR="00C72374" w:rsidRPr="005160C3">
        <w:rPr>
          <w:rFonts w:ascii="Arial" w:hAnsi="Arial" w:cs="Arial"/>
        </w:rPr>
        <w:t xml:space="preserve"> more in-depth assignments</w:t>
      </w:r>
      <w:r w:rsidR="00AB15B2" w:rsidRPr="005160C3">
        <w:rPr>
          <w:rFonts w:ascii="Arial" w:hAnsi="Arial" w:cs="Arial"/>
        </w:rPr>
        <w:t xml:space="preserve">. </w:t>
      </w:r>
      <w:r w:rsidR="00085D5C" w:rsidRPr="005160C3">
        <w:rPr>
          <w:rFonts w:ascii="Arial" w:hAnsi="Arial" w:cs="Arial"/>
        </w:rPr>
        <w:t xml:space="preserve"> </w:t>
      </w:r>
      <w:r w:rsidR="00AB15B2" w:rsidRPr="005160C3">
        <w:rPr>
          <w:rFonts w:ascii="Arial" w:hAnsi="Arial" w:cs="Arial"/>
        </w:rPr>
        <w:t>M</w:t>
      </w:r>
      <w:r w:rsidR="00C72374" w:rsidRPr="005160C3">
        <w:rPr>
          <w:rFonts w:ascii="Arial" w:hAnsi="Arial" w:cs="Arial"/>
        </w:rPr>
        <w:t>ost</w:t>
      </w:r>
      <w:r w:rsidR="00530A3D" w:rsidRPr="005160C3">
        <w:rPr>
          <w:rFonts w:ascii="Arial" w:hAnsi="Arial" w:cs="Arial"/>
        </w:rPr>
        <w:t xml:space="preserve"> modules w</w:t>
      </w:r>
      <w:r w:rsidR="00C72374" w:rsidRPr="005160C3">
        <w:rPr>
          <w:rFonts w:ascii="Arial" w:hAnsi="Arial" w:cs="Arial"/>
        </w:rPr>
        <w:t xml:space="preserve">ill </w:t>
      </w:r>
      <w:r w:rsidR="00AE7288" w:rsidRPr="005160C3">
        <w:rPr>
          <w:rFonts w:ascii="Arial" w:hAnsi="Arial" w:cs="Arial"/>
        </w:rPr>
        <w:t>include a</w:t>
      </w:r>
      <w:r w:rsidR="00C72374" w:rsidRPr="005160C3">
        <w:rPr>
          <w:rFonts w:ascii="Arial" w:hAnsi="Arial" w:cs="Arial"/>
        </w:rPr>
        <w:t xml:space="preserve"> </w:t>
      </w:r>
      <w:r w:rsidR="006B51F2" w:rsidRPr="005160C3">
        <w:rPr>
          <w:rFonts w:ascii="Arial" w:hAnsi="Arial" w:cs="Arial"/>
        </w:rPr>
        <w:t>combination</w:t>
      </w:r>
      <w:r w:rsidR="00C72374" w:rsidRPr="005160C3">
        <w:rPr>
          <w:rFonts w:ascii="Arial" w:hAnsi="Arial" w:cs="Arial"/>
        </w:rPr>
        <w:t xml:space="preserve"> of these</w:t>
      </w:r>
      <w:r w:rsidR="006B51F2" w:rsidRPr="005160C3">
        <w:rPr>
          <w:rFonts w:ascii="Arial" w:hAnsi="Arial" w:cs="Arial"/>
        </w:rPr>
        <w:t xml:space="preserve">. </w:t>
      </w:r>
    </w:p>
    <w:p w14:paraId="5D01BDBC" w14:textId="77777777" w:rsidR="00EF7578" w:rsidRPr="005160C3" w:rsidRDefault="009327EC" w:rsidP="006E4D22">
      <w:pPr>
        <w:jc w:val="both"/>
        <w:rPr>
          <w:rFonts w:ascii="Arial" w:hAnsi="Arial" w:cs="Arial"/>
        </w:rPr>
      </w:pPr>
      <w:r>
        <w:rPr>
          <w:rFonts w:ascii="Arial" w:hAnsi="Arial" w:cs="Arial"/>
        </w:rPr>
        <w:t>A</w:t>
      </w:r>
      <w:r w:rsidR="00085D5C" w:rsidRPr="005160C3">
        <w:rPr>
          <w:rFonts w:ascii="Arial" w:hAnsi="Arial" w:cs="Arial"/>
        </w:rPr>
        <w:t xml:space="preserve">ll modules </w:t>
      </w:r>
      <w:r>
        <w:rPr>
          <w:rFonts w:ascii="Arial" w:hAnsi="Arial" w:cs="Arial"/>
        </w:rPr>
        <w:t xml:space="preserve">should </w:t>
      </w:r>
      <w:r w:rsidR="00085D5C" w:rsidRPr="005160C3">
        <w:rPr>
          <w:rFonts w:ascii="Arial" w:hAnsi="Arial" w:cs="Arial"/>
        </w:rPr>
        <w:t xml:space="preserve">include </w:t>
      </w:r>
      <w:r w:rsidR="00085D5C" w:rsidRPr="005160C3">
        <w:rPr>
          <w:rFonts w:ascii="Arial" w:hAnsi="Arial" w:cs="Arial"/>
          <w:b/>
        </w:rPr>
        <w:t>standard information</w:t>
      </w:r>
      <w:r w:rsidR="00085D5C" w:rsidRPr="005160C3">
        <w:rPr>
          <w:rFonts w:ascii="Arial" w:hAnsi="Arial" w:cs="Arial"/>
        </w:rPr>
        <w:t xml:space="preserve"> about the module, including: tutor contact details; learning outcomes; reading lists; assignments; and timescales.</w:t>
      </w:r>
      <w:r w:rsidR="00511507">
        <w:rPr>
          <w:rFonts w:ascii="Arial" w:hAnsi="Arial" w:cs="Arial"/>
        </w:rPr>
        <w:t xml:space="preserve">, </w:t>
      </w:r>
      <w:r w:rsidR="00AE7288" w:rsidRPr="005160C3">
        <w:rPr>
          <w:rFonts w:ascii="Arial" w:hAnsi="Arial" w:cs="Arial"/>
        </w:rPr>
        <w:t>A few</w:t>
      </w:r>
      <w:r w:rsidR="00C14282" w:rsidRPr="005160C3">
        <w:rPr>
          <w:rFonts w:ascii="Arial" w:hAnsi="Arial" w:cs="Arial"/>
        </w:rPr>
        <w:t xml:space="preserve"> </w:t>
      </w:r>
      <w:r w:rsidR="00C72374" w:rsidRPr="005160C3">
        <w:rPr>
          <w:rFonts w:ascii="Arial" w:hAnsi="Arial" w:cs="Arial"/>
        </w:rPr>
        <w:t>sample</w:t>
      </w:r>
      <w:r w:rsidR="00530A3D" w:rsidRPr="005160C3">
        <w:rPr>
          <w:rFonts w:ascii="Arial" w:hAnsi="Arial" w:cs="Arial"/>
        </w:rPr>
        <w:t xml:space="preserve"> menus</w:t>
      </w:r>
      <w:r w:rsidR="00C14282" w:rsidRPr="005160C3">
        <w:rPr>
          <w:rFonts w:ascii="Arial" w:hAnsi="Arial" w:cs="Arial"/>
        </w:rPr>
        <w:t xml:space="preserve"> </w:t>
      </w:r>
      <w:r w:rsidR="00AB15B2" w:rsidRPr="005160C3">
        <w:rPr>
          <w:rFonts w:ascii="Arial" w:hAnsi="Arial" w:cs="Arial"/>
        </w:rPr>
        <w:t xml:space="preserve">from GCU modules are </w:t>
      </w:r>
      <w:r w:rsidR="00C14282" w:rsidRPr="005160C3">
        <w:rPr>
          <w:rFonts w:ascii="Arial" w:hAnsi="Arial" w:cs="Arial"/>
        </w:rPr>
        <w:t xml:space="preserve">shown </w:t>
      </w:r>
      <w:r>
        <w:rPr>
          <w:rFonts w:ascii="Arial" w:hAnsi="Arial" w:cs="Arial"/>
        </w:rPr>
        <w:t>in F</w:t>
      </w:r>
      <w:r w:rsidR="00B83D3C" w:rsidRPr="005160C3">
        <w:rPr>
          <w:rFonts w:ascii="Arial" w:hAnsi="Arial" w:cs="Arial"/>
        </w:rPr>
        <w:t xml:space="preserve">igure </w:t>
      </w:r>
      <w:r>
        <w:rPr>
          <w:rFonts w:ascii="Arial" w:hAnsi="Arial" w:cs="Arial"/>
        </w:rPr>
        <w:t>2</w:t>
      </w:r>
      <w:r w:rsidR="00AE7288" w:rsidRPr="005160C3">
        <w:rPr>
          <w:rFonts w:ascii="Arial" w:hAnsi="Arial" w:cs="Arial"/>
        </w:rPr>
        <w:t xml:space="preserve">. </w:t>
      </w:r>
    </w:p>
    <w:p w14:paraId="26D8C3F8" w14:textId="77777777" w:rsidR="00EB6F94" w:rsidRPr="005160C3" w:rsidRDefault="00AE7288" w:rsidP="006E4D22">
      <w:pPr>
        <w:jc w:val="both"/>
        <w:rPr>
          <w:rFonts w:ascii="Arial" w:hAnsi="Arial" w:cs="Arial"/>
        </w:rPr>
      </w:pPr>
      <w:r w:rsidRPr="005160C3">
        <w:rPr>
          <w:rFonts w:ascii="Arial" w:hAnsi="Arial" w:cs="Arial"/>
        </w:rPr>
        <w:t>T</w:t>
      </w:r>
      <w:r w:rsidR="00C23143" w:rsidRPr="005160C3">
        <w:rPr>
          <w:rFonts w:ascii="Arial" w:hAnsi="Arial" w:cs="Arial"/>
        </w:rPr>
        <w:t>he overall design, colour schemes and any additional graphics to enhance the appearance of the online modules should be agreed in collaboration wit</w:t>
      </w:r>
      <w:r w:rsidRPr="005160C3">
        <w:rPr>
          <w:rFonts w:ascii="Arial" w:hAnsi="Arial" w:cs="Arial"/>
        </w:rPr>
        <w:t xml:space="preserve">h School Learning Technologists who will be able to advise how </w:t>
      </w:r>
      <w:r w:rsidR="00AB10ED" w:rsidRPr="005160C3">
        <w:rPr>
          <w:rFonts w:ascii="Arial" w:hAnsi="Arial" w:cs="Arial"/>
        </w:rPr>
        <w:t xml:space="preserve">the basic menu structure in </w:t>
      </w:r>
      <w:proofErr w:type="spellStart"/>
      <w:r w:rsidR="00AB10ED" w:rsidRPr="005160C3">
        <w:rPr>
          <w:rFonts w:ascii="Arial" w:hAnsi="Arial" w:cs="Arial"/>
        </w:rPr>
        <w:t>GCULearn</w:t>
      </w:r>
      <w:proofErr w:type="spellEnd"/>
      <w:r w:rsidR="00AB10ED" w:rsidRPr="005160C3">
        <w:rPr>
          <w:rFonts w:ascii="Arial" w:hAnsi="Arial" w:cs="Arial"/>
        </w:rPr>
        <w:t xml:space="preserve"> can be adapted. Short guides on how this can be done can also be found at</w:t>
      </w:r>
      <w:r w:rsidR="009327EC">
        <w:rPr>
          <w:rFonts w:ascii="Arial" w:hAnsi="Arial" w:cs="Arial"/>
        </w:rPr>
        <w:t xml:space="preserve"> -</w:t>
      </w:r>
    </w:p>
    <w:p w14:paraId="64E2BF6F" w14:textId="77777777" w:rsidR="00C23143" w:rsidRPr="005160C3" w:rsidRDefault="002F78A5" w:rsidP="006E4D22">
      <w:pPr>
        <w:jc w:val="both"/>
        <w:rPr>
          <w:rFonts w:ascii="Arial" w:hAnsi="Arial" w:cs="Arial"/>
        </w:rPr>
      </w:pPr>
      <w:hyperlink r:id="rId14" w:history="1">
        <w:r w:rsidR="00AB10ED" w:rsidRPr="005160C3">
          <w:rPr>
            <w:rStyle w:val="Hyperlink"/>
            <w:rFonts w:ascii="Arial" w:hAnsi="Arial" w:cs="Arial"/>
          </w:rPr>
          <w:t>https://www.youtube.com/watch?v=14NsBGUyKSs</w:t>
        </w:r>
      </w:hyperlink>
      <w:r w:rsidR="00AB10ED" w:rsidRPr="005160C3">
        <w:rPr>
          <w:rFonts w:ascii="Arial" w:hAnsi="Arial" w:cs="Arial"/>
        </w:rPr>
        <w:t xml:space="preserve"> </w:t>
      </w:r>
      <w:hyperlink r:id="rId15" w:history="1">
        <w:r w:rsidR="00AB10ED" w:rsidRPr="005160C3">
          <w:rPr>
            <w:rStyle w:val="Hyperlink"/>
            <w:rFonts w:ascii="Arial" w:hAnsi="Arial" w:cs="Arial"/>
          </w:rPr>
          <w:t>https://www.youtube.com/watch?v=WEkaunZISIg</w:t>
        </w:r>
      </w:hyperlink>
      <w:r w:rsidR="00AB10ED" w:rsidRPr="005160C3">
        <w:rPr>
          <w:rFonts w:ascii="Arial" w:hAnsi="Arial" w:cs="Arial"/>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C0A61" w:rsidRPr="005160C3" w14:paraId="36B5C2D4" w14:textId="77777777" w:rsidTr="0029090C">
        <w:trPr>
          <w:trHeight w:val="5377"/>
          <w:jc w:val="center"/>
        </w:trPr>
        <w:tc>
          <w:tcPr>
            <w:tcW w:w="4621" w:type="dxa"/>
          </w:tcPr>
          <w:p w14:paraId="69D6E3F5" w14:textId="77777777" w:rsidR="002C0A61" w:rsidRDefault="002C0A61" w:rsidP="0029090C">
            <w:pPr>
              <w:rPr>
                <w:rFonts w:ascii="Arial" w:hAnsi="Arial" w:cs="Arial"/>
              </w:rPr>
            </w:pPr>
          </w:p>
          <w:p w14:paraId="73F417A6" w14:textId="77777777" w:rsidR="002C0A61" w:rsidRDefault="002C0A61" w:rsidP="0029090C">
            <w:pPr>
              <w:rPr>
                <w:rFonts w:ascii="Arial" w:hAnsi="Arial" w:cs="Arial"/>
              </w:rPr>
            </w:pPr>
          </w:p>
          <w:p w14:paraId="763C3FDA" w14:textId="77777777" w:rsidR="002C0A61" w:rsidRPr="005160C3" w:rsidRDefault="002C0A61" w:rsidP="0029090C">
            <w:pPr>
              <w:jc w:val="center"/>
              <w:rPr>
                <w:rFonts w:ascii="Arial" w:hAnsi="Arial" w:cs="Arial"/>
              </w:rPr>
            </w:pPr>
            <w:r w:rsidRPr="005160C3">
              <w:rPr>
                <w:rFonts w:ascii="Arial" w:hAnsi="Arial" w:cs="Arial"/>
                <w:noProof/>
                <w:lang w:eastAsia="en-GB"/>
              </w:rPr>
              <w:drawing>
                <wp:inline distT="0" distB="0" distL="0" distR="0" wp14:anchorId="3E29A638" wp14:editId="5EDA8464">
                  <wp:extent cx="1943100" cy="30099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5953"/>
                          <a:stretch/>
                        </pic:blipFill>
                        <pic:spPr bwMode="auto">
                          <a:xfrm>
                            <a:off x="0" y="0"/>
                            <a:ext cx="1943100" cy="30099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06A747A" w14:textId="77777777" w:rsidR="002C0A61" w:rsidRPr="005160C3" w:rsidRDefault="002C0A61" w:rsidP="0029090C">
            <w:pPr>
              <w:jc w:val="center"/>
              <w:rPr>
                <w:rFonts w:ascii="Arial" w:hAnsi="Arial" w:cs="Arial"/>
              </w:rPr>
            </w:pPr>
          </w:p>
        </w:tc>
        <w:tc>
          <w:tcPr>
            <w:tcW w:w="4621" w:type="dxa"/>
          </w:tcPr>
          <w:p w14:paraId="0F031D8D" w14:textId="77777777" w:rsidR="002C0A61" w:rsidRPr="005160C3" w:rsidRDefault="002C0A61" w:rsidP="0029090C">
            <w:pPr>
              <w:keepNext/>
              <w:jc w:val="center"/>
              <w:rPr>
                <w:rFonts w:ascii="Arial" w:hAnsi="Arial" w:cs="Arial"/>
              </w:rPr>
            </w:pPr>
          </w:p>
          <w:p w14:paraId="05916AAB" w14:textId="77777777" w:rsidR="002C0A61" w:rsidRPr="005160C3" w:rsidRDefault="002C0A61" w:rsidP="0029090C">
            <w:pPr>
              <w:keepNext/>
              <w:jc w:val="center"/>
              <w:rPr>
                <w:rFonts w:ascii="Arial" w:hAnsi="Arial" w:cs="Arial"/>
              </w:rPr>
            </w:pPr>
            <w:r>
              <w:rPr>
                <w:noProof/>
                <w:lang w:eastAsia="en-GB"/>
              </w:rPr>
              <w:drawing>
                <wp:inline distT="0" distB="0" distL="0" distR="0" wp14:anchorId="0015C633" wp14:editId="3AEA7D0E">
                  <wp:extent cx="1841500" cy="3436201"/>
                  <wp:effectExtent l="25400" t="25400" r="1270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41500" cy="3436201"/>
                          </a:xfrm>
                          <a:prstGeom prst="rect">
                            <a:avLst/>
                          </a:prstGeom>
                          <a:ln>
                            <a:solidFill>
                              <a:schemeClr val="tx1"/>
                            </a:solidFill>
                          </a:ln>
                        </pic:spPr>
                      </pic:pic>
                    </a:graphicData>
                  </a:graphic>
                </wp:inline>
              </w:drawing>
            </w:r>
          </w:p>
        </w:tc>
      </w:tr>
    </w:tbl>
    <w:p w14:paraId="760010A6" w14:textId="77777777" w:rsidR="002C0A61" w:rsidRDefault="002C0A61" w:rsidP="002C0A61">
      <w:pPr>
        <w:pStyle w:val="Caption"/>
        <w:rPr>
          <w:rFonts w:ascii="Arial" w:hAnsi="Arial" w:cs="Arial"/>
          <w:color w:val="auto"/>
        </w:rPr>
      </w:pPr>
    </w:p>
    <w:p w14:paraId="7B8B995A" w14:textId="77777777" w:rsidR="000D5576" w:rsidRPr="005B6010" w:rsidRDefault="00530A3D" w:rsidP="0063110A">
      <w:pPr>
        <w:pStyle w:val="Caption"/>
        <w:jc w:val="center"/>
        <w:rPr>
          <w:rFonts w:ascii="Arial" w:hAnsi="Arial" w:cs="Arial"/>
          <w:color w:val="auto"/>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2</w:t>
      </w:r>
      <w:r w:rsidRPr="005B6010">
        <w:rPr>
          <w:rFonts w:ascii="Arial" w:hAnsi="Arial" w:cs="Arial"/>
          <w:color w:val="auto"/>
        </w:rPr>
        <w:fldChar w:fldCharType="end"/>
      </w:r>
      <w:r w:rsidRPr="005B6010">
        <w:rPr>
          <w:rFonts w:ascii="Arial" w:hAnsi="Arial" w:cs="Arial"/>
          <w:color w:val="auto"/>
        </w:rPr>
        <w:t>: sample menu structures</w:t>
      </w:r>
    </w:p>
    <w:p w14:paraId="35870503" w14:textId="77777777" w:rsidR="002C0A61" w:rsidRDefault="002C0A61" w:rsidP="006E4D22">
      <w:pPr>
        <w:jc w:val="both"/>
        <w:rPr>
          <w:rFonts w:ascii="Arial" w:hAnsi="Arial" w:cs="Arial"/>
        </w:rPr>
      </w:pPr>
    </w:p>
    <w:p w14:paraId="17D80C8C" w14:textId="77777777" w:rsidR="005B6010" w:rsidRPr="005B6010" w:rsidRDefault="00C23143" w:rsidP="006E4D22">
      <w:pPr>
        <w:jc w:val="both"/>
        <w:rPr>
          <w:rFonts w:ascii="Arial" w:hAnsi="Arial" w:cs="Arial"/>
        </w:rPr>
      </w:pPr>
      <w:r w:rsidRPr="005160C3">
        <w:rPr>
          <w:rFonts w:ascii="Arial" w:hAnsi="Arial" w:cs="Arial"/>
        </w:rPr>
        <w:t xml:space="preserve">Decisions will also need to be made about how much information and content is to be made available to students at the beginning of their module. </w:t>
      </w:r>
      <w:r w:rsidR="005B42E8" w:rsidRPr="005160C3">
        <w:rPr>
          <w:rFonts w:ascii="Arial" w:hAnsi="Arial" w:cs="Arial"/>
        </w:rPr>
        <w:t xml:space="preserve">To encourage students to log on regularly, it can be useful to introduce new activities, information and resources on a regular basis to maintain interest and enhance motivation. Students may find it daunting if there is too much to take in the first time they log on, therefore some careful advance planning is required. </w:t>
      </w:r>
      <w:r w:rsidRPr="005160C3">
        <w:rPr>
          <w:rFonts w:ascii="Arial" w:hAnsi="Arial" w:cs="Arial"/>
        </w:rPr>
        <w:t xml:space="preserve">The </w:t>
      </w:r>
      <w:r w:rsidRPr="005160C3">
        <w:rPr>
          <w:rFonts w:ascii="Arial" w:hAnsi="Arial" w:cs="Arial"/>
          <w:b/>
        </w:rPr>
        <w:t xml:space="preserve">adaptive release </w:t>
      </w:r>
      <w:r w:rsidRPr="005160C3">
        <w:rPr>
          <w:rFonts w:ascii="Arial" w:hAnsi="Arial" w:cs="Arial"/>
        </w:rPr>
        <w:t xml:space="preserve">feature in </w:t>
      </w:r>
      <w:proofErr w:type="spellStart"/>
      <w:r w:rsidRPr="005160C3">
        <w:rPr>
          <w:rFonts w:ascii="Arial" w:hAnsi="Arial" w:cs="Arial"/>
        </w:rPr>
        <w:t>GCULearn</w:t>
      </w:r>
      <w:proofErr w:type="spellEnd"/>
      <w:r w:rsidRPr="005160C3">
        <w:rPr>
          <w:rFonts w:ascii="Arial" w:hAnsi="Arial" w:cs="Arial"/>
          <w:b/>
        </w:rPr>
        <w:t xml:space="preserve"> </w:t>
      </w:r>
      <w:r w:rsidRPr="005160C3">
        <w:rPr>
          <w:rFonts w:ascii="Arial" w:hAnsi="Arial" w:cs="Arial"/>
        </w:rPr>
        <w:t xml:space="preserve">can be used to manage the availability of menu items, content and learning activities.  Enabling </w:t>
      </w:r>
      <w:r w:rsidRPr="005160C3">
        <w:rPr>
          <w:rFonts w:ascii="Arial" w:hAnsi="Arial" w:cs="Arial"/>
          <w:b/>
        </w:rPr>
        <w:t>statistics tracking</w:t>
      </w:r>
      <w:r w:rsidRPr="005160C3">
        <w:rPr>
          <w:rFonts w:ascii="Arial" w:hAnsi="Arial" w:cs="Arial"/>
        </w:rPr>
        <w:t xml:space="preserve"> can</w:t>
      </w:r>
      <w:r w:rsidR="005B42E8" w:rsidRPr="005160C3">
        <w:rPr>
          <w:rFonts w:ascii="Arial" w:hAnsi="Arial" w:cs="Arial"/>
        </w:rPr>
        <w:t xml:space="preserve"> also</w:t>
      </w:r>
      <w:r w:rsidRPr="005160C3">
        <w:rPr>
          <w:rFonts w:ascii="Arial" w:hAnsi="Arial" w:cs="Arial"/>
        </w:rPr>
        <w:t xml:space="preserve"> be used to monitor student access to various aspects of the module which may help </w:t>
      </w:r>
      <w:r w:rsidR="005B42E8" w:rsidRPr="005160C3">
        <w:rPr>
          <w:rFonts w:ascii="Arial" w:hAnsi="Arial" w:cs="Arial"/>
        </w:rPr>
        <w:t>to identify</w:t>
      </w:r>
      <w:r w:rsidRPr="005160C3">
        <w:rPr>
          <w:rFonts w:ascii="Arial" w:hAnsi="Arial" w:cs="Arial"/>
        </w:rPr>
        <w:t xml:space="preserve"> levels of engagement with different resources and online activities</w:t>
      </w:r>
      <w:r w:rsidR="005B42E8" w:rsidRPr="005160C3">
        <w:rPr>
          <w:rFonts w:ascii="Arial" w:hAnsi="Arial" w:cs="Arial"/>
        </w:rPr>
        <w:t xml:space="preserve"> as the module progresses</w:t>
      </w:r>
      <w:r w:rsidRPr="005160C3">
        <w:rPr>
          <w:rFonts w:ascii="Arial" w:hAnsi="Arial" w:cs="Arial"/>
        </w:rPr>
        <w:t>.</w:t>
      </w:r>
    </w:p>
    <w:p w14:paraId="56662323" w14:textId="77777777" w:rsidR="00D00FC5" w:rsidRDefault="00D00FC5" w:rsidP="00F27F9E">
      <w:pPr>
        <w:pStyle w:val="Heading3"/>
      </w:pPr>
    </w:p>
    <w:p w14:paraId="275ECC1C" w14:textId="77777777" w:rsidR="00D648E2" w:rsidRPr="005160C3" w:rsidRDefault="001279F5" w:rsidP="00F27F9E">
      <w:pPr>
        <w:pStyle w:val="Heading3"/>
      </w:pPr>
      <w:bookmarkStart w:id="6" w:name="_Toc445125065"/>
      <w:r w:rsidRPr="005160C3">
        <w:t>4.2</w:t>
      </w:r>
      <w:r w:rsidR="00D648E2" w:rsidRPr="005160C3">
        <w:t xml:space="preserve"> </w:t>
      </w:r>
      <w:r w:rsidR="002F11D1" w:rsidRPr="005160C3">
        <w:t>Welcome and introductions</w:t>
      </w:r>
      <w:bookmarkEnd w:id="6"/>
    </w:p>
    <w:p w14:paraId="7AC91234" w14:textId="77777777" w:rsidR="002F11D1" w:rsidRDefault="002F11D1" w:rsidP="006E4D22">
      <w:pPr>
        <w:jc w:val="both"/>
        <w:rPr>
          <w:rFonts w:ascii="Arial" w:hAnsi="Arial" w:cs="Arial"/>
        </w:rPr>
      </w:pPr>
      <w:r w:rsidRPr="005160C3">
        <w:rPr>
          <w:rFonts w:ascii="Arial" w:hAnsi="Arial" w:cs="Arial"/>
        </w:rPr>
        <w:t xml:space="preserve">First impressions </w:t>
      </w:r>
      <w:r w:rsidR="00CD0D37" w:rsidRPr="005160C3">
        <w:rPr>
          <w:rFonts w:ascii="Arial" w:hAnsi="Arial" w:cs="Arial"/>
        </w:rPr>
        <w:t>are important</w:t>
      </w:r>
      <w:r w:rsidRPr="005160C3">
        <w:rPr>
          <w:rFonts w:ascii="Arial" w:hAnsi="Arial" w:cs="Arial"/>
        </w:rPr>
        <w:t xml:space="preserve"> </w:t>
      </w:r>
      <w:r w:rsidR="00E9155A" w:rsidRPr="005160C3">
        <w:rPr>
          <w:rFonts w:ascii="Arial" w:hAnsi="Arial" w:cs="Arial"/>
        </w:rPr>
        <w:t xml:space="preserve">so the landing page for the module should be welcoming and informative. You may decide to make the </w:t>
      </w:r>
      <w:r w:rsidR="00E9155A" w:rsidRPr="005160C3">
        <w:rPr>
          <w:rFonts w:ascii="Arial" w:hAnsi="Arial" w:cs="Arial"/>
          <w:b/>
        </w:rPr>
        <w:t>Announcements</w:t>
      </w:r>
      <w:r w:rsidR="00E9155A" w:rsidRPr="005160C3">
        <w:rPr>
          <w:rFonts w:ascii="Arial" w:hAnsi="Arial" w:cs="Arial"/>
        </w:rPr>
        <w:t xml:space="preserve"> page the landing page and post a welcome message there as in the example below, or you may decide to design a </w:t>
      </w:r>
      <w:r w:rsidR="00E9155A" w:rsidRPr="005160C3">
        <w:rPr>
          <w:rFonts w:ascii="Arial" w:hAnsi="Arial" w:cs="Arial"/>
          <w:b/>
        </w:rPr>
        <w:t>separate introductory section</w:t>
      </w:r>
      <w:r w:rsidR="00E9155A" w:rsidRPr="005160C3">
        <w:rPr>
          <w:rFonts w:ascii="Arial" w:hAnsi="Arial" w:cs="Arial"/>
        </w:rPr>
        <w:t xml:space="preserve"> wit</w:t>
      </w:r>
      <w:r w:rsidR="00AB5482" w:rsidRPr="005160C3">
        <w:rPr>
          <w:rFonts w:ascii="Arial" w:hAnsi="Arial" w:cs="Arial"/>
        </w:rPr>
        <w:t>h its own link from the main menu.</w:t>
      </w:r>
    </w:p>
    <w:p w14:paraId="0ECC5266" w14:textId="77777777" w:rsidR="00B56451" w:rsidRPr="005160C3" w:rsidRDefault="00B56451" w:rsidP="006E4D22">
      <w:pPr>
        <w:jc w:val="both"/>
        <w:rPr>
          <w:rFonts w:ascii="Arial" w:hAnsi="Arial" w:cs="Arial"/>
        </w:rPr>
      </w:pPr>
    </w:p>
    <w:p w14:paraId="4F81D01F" w14:textId="77777777" w:rsidR="006545C1" w:rsidRPr="005160C3" w:rsidRDefault="007900BE" w:rsidP="006E4D22">
      <w:pPr>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55B31B6E" wp14:editId="53303954">
            <wp:extent cx="5724525" cy="2466975"/>
            <wp:effectExtent l="19050" t="19050" r="28575" b="285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2466975"/>
                    </a:xfrm>
                    <a:prstGeom prst="rect">
                      <a:avLst/>
                    </a:prstGeom>
                    <a:noFill/>
                    <a:ln>
                      <a:solidFill>
                        <a:schemeClr val="tx1"/>
                      </a:solidFill>
                    </a:ln>
                  </pic:spPr>
                </pic:pic>
              </a:graphicData>
            </a:graphic>
          </wp:inline>
        </w:drawing>
      </w:r>
    </w:p>
    <w:p w14:paraId="421A1086" w14:textId="77777777" w:rsidR="00767A29" w:rsidRPr="005B6010" w:rsidRDefault="006545C1" w:rsidP="005B6010">
      <w:pPr>
        <w:pStyle w:val="Caption"/>
        <w:jc w:val="center"/>
        <w:rPr>
          <w:rFonts w:ascii="Arial" w:hAnsi="Arial" w:cs="Arial"/>
          <w:color w:val="auto"/>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3</w:t>
      </w:r>
      <w:r w:rsidRPr="005B6010">
        <w:rPr>
          <w:rFonts w:ascii="Arial" w:hAnsi="Arial" w:cs="Arial"/>
          <w:color w:val="auto"/>
        </w:rPr>
        <w:fldChar w:fldCharType="end"/>
      </w:r>
      <w:r w:rsidRPr="005B6010">
        <w:rPr>
          <w:rFonts w:ascii="Arial" w:hAnsi="Arial" w:cs="Arial"/>
          <w:color w:val="auto"/>
        </w:rPr>
        <w:t xml:space="preserve">: sample welcome </w:t>
      </w:r>
      <w:r w:rsidR="00F67990" w:rsidRPr="005B6010">
        <w:rPr>
          <w:rFonts w:ascii="Arial" w:hAnsi="Arial" w:cs="Arial"/>
          <w:color w:val="auto"/>
        </w:rPr>
        <w:t>announcement</w:t>
      </w:r>
    </w:p>
    <w:p w14:paraId="7CF8C7A8" w14:textId="77777777" w:rsidR="00D04C25" w:rsidRPr="005160C3" w:rsidRDefault="00D04C25" w:rsidP="006E4D22">
      <w:pPr>
        <w:jc w:val="both"/>
        <w:rPr>
          <w:rFonts w:ascii="Arial" w:hAnsi="Arial" w:cs="Arial"/>
        </w:rPr>
      </w:pPr>
    </w:p>
    <w:p w14:paraId="6F107635" w14:textId="77777777" w:rsidR="00506BCD" w:rsidRPr="00506BCD" w:rsidRDefault="00EF7578" w:rsidP="006E4D22">
      <w:pPr>
        <w:jc w:val="both"/>
        <w:rPr>
          <w:rFonts w:ascii="Arial" w:hAnsi="Arial" w:cs="Arial"/>
        </w:rPr>
      </w:pPr>
      <w:r w:rsidRPr="005160C3">
        <w:rPr>
          <w:rFonts w:ascii="Arial" w:hAnsi="Arial" w:cs="Arial"/>
        </w:rPr>
        <w:t xml:space="preserve">It is important for online students to </w:t>
      </w:r>
      <w:r w:rsidR="00EB6F94" w:rsidRPr="005160C3">
        <w:rPr>
          <w:rFonts w:ascii="Arial" w:hAnsi="Arial" w:cs="Arial"/>
        </w:rPr>
        <w:t>have</w:t>
      </w:r>
      <w:r w:rsidRPr="005160C3">
        <w:rPr>
          <w:rFonts w:ascii="Arial" w:hAnsi="Arial" w:cs="Arial"/>
        </w:rPr>
        <w:t xml:space="preserve"> a sense of tutor presence </w:t>
      </w:r>
      <w:r w:rsidR="00CD0D37" w:rsidRPr="005160C3">
        <w:rPr>
          <w:rFonts w:ascii="Arial" w:hAnsi="Arial" w:cs="Arial"/>
        </w:rPr>
        <w:t>and for this</w:t>
      </w:r>
      <w:r w:rsidRPr="005160C3">
        <w:rPr>
          <w:rFonts w:ascii="Arial" w:hAnsi="Arial" w:cs="Arial"/>
        </w:rPr>
        <w:t xml:space="preserve"> a friendly tone is important. You may </w:t>
      </w:r>
      <w:r w:rsidR="005B6010">
        <w:rPr>
          <w:rFonts w:ascii="Arial" w:hAnsi="Arial" w:cs="Arial"/>
        </w:rPr>
        <w:t>decide</w:t>
      </w:r>
      <w:r w:rsidRPr="005160C3">
        <w:rPr>
          <w:rFonts w:ascii="Arial" w:hAnsi="Arial" w:cs="Arial"/>
        </w:rPr>
        <w:t xml:space="preserve"> to include a short </w:t>
      </w:r>
      <w:r w:rsidR="00CD0D37" w:rsidRPr="005160C3">
        <w:rPr>
          <w:rFonts w:ascii="Arial" w:hAnsi="Arial" w:cs="Arial"/>
        </w:rPr>
        <w:t xml:space="preserve">introductory </w:t>
      </w:r>
      <w:r w:rsidRPr="005160C3">
        <w:rPr>
          <w:rFonts w:ascii="Arial" w:hAnsi="Arial" w:cs="Arial"/>
        </w:rPr>
        <w:t xml:space="preserve">video or podcast </w:t>
      </w:r>
      <w:r w:rsidR="00CD0D37" w:rsidRPr="005160C3">
        <w:rPr>
          <w:rFonts w:ascii="Arial" w:hAnsi="Arial" w:cs="Arial"/>
        </w:rPr>
        <w:t>to introduce</w:t>
      </w:r>
      <w:r w:rsidRPr="005160C3">
        <w:rPr>
          <w:rFonts w:ascii="Arial" w:hAnsi="Arial" w:cs="Arial"/>
        </w:rPr>
        <w:t xml:space="preserve"> the module team and what the students might expect from a particular module.</w:t>
      </w:r>
      <w:r w:rsidR="00506BCD">
        <w:rPr>
          <w:rFonts w:ascii="Arial" w:hAnsi="Arial" w:cs="Arial"/>
        </w:rPr>
        <w:t xml:space="preserve"> </w:t>
      </w:r>
    </w:p>
    <w:p w14:paraId="6593CAF5" w14:textId="77777777" w:rsidR="00EB6F94" w:rsidRPr="005160C3" w:rsidRDefault="001279F5" w:rsidP="00F27F9E">
      <w:pPr>
        <w:pStyle w:val="Heading3"/>
      </w:pPr>
      <w:bookmarkStart w:id="7" w:name="_Toc445125066"/>
      <w:r w:rsidRPr="005160C3">
        <w:t>4.3</w:t>
      </w:r>
      <w:r w:rsidR="00EB6F94" w:rsidRPr="005160C3">
        <w:t xml:space="preserve"> Contact Details</w:t>
      </w:r>
      <w:bookmarkEnd w:id="7"/>
    </w:p>
    <w:p w14:paraId="71DE1502" w14:textId="77777777" w:rsidR="008429AA" w:rsidRPr="005160C3" w:rsidRDefault="00EB6F94" w:rsidP="006E4D22">
      <w:pPr>
        <w:jc w:val="both"/>
        <w:rPr>
          <w:rFonts w:ascii="Arial" w:hAnsi="Arial" w:cs="Arial"/>
        </w:rPr>
      </w:pPr>
      <w:r w:rsidRPr="005160C3">
        <w:rPr>
          <w:rFonts w:ascii="Arial" w:hAnsi="Arial" w:cs="Arial"/>
          <w:b/>
        </w:rPr>
        <w:t>Tutor contact details</w:t>
      </w:r>
      <w:r w:rsidRPr="005160C3">
        <w:rPr>
          <w:rFonts w:ascii="Arial" w:hAnsi="Arial" w:cs="Arial"/>
        </w:rPr>
        <w:t xml:space="preserve">, including availability and preferred communication mode (e.g. email, phone, </w:t>
      </w:r>
      <w:proofErr w:type="spellStart"/>
      <w:proofErr w:type="gramStart"/>
      <w:r w:rsidRPr="005160C3">
        <w:rPr>
          <w:rFonts w:ascii="Arial" w:hAnsi="Arial" w:cs="Arial"/>
        </w:rPr>
        <w:t>skype</w:t>
      </w:r>
      <w:proofErr w:type="spellEnd"/>
      <w:r w:rsidR="00AA38B5" w:rsidRPr="005160C3">
        <w:rPr>
          <w:rFonts w:ascii="Arial" w:hAnsi="Arial" w:cs="Arial"/>
        </w:rPr>
        <w:t xml:space="preserve"> </w:t>
      </w:r>
      <w:r w:rsidRPr="005160C3">
        <w:rPr>
          <w:rFonts w:ascii="Arial" w:hAnsi="Arial" w:cs="Arial"/>
        </w:rPr>
        <w:t xml:space="preserve"> </w:t>
      </w:r>
      <w:proofErr w:type="spellStart"/>
      <w:r w:rsidRPr="005160C3">
        <w:rPr>
          <w:rFonts w:ascii="Arial" w:hAnsi="Arial" w:cs="Arial"/>
        </w:rPr>
        <w:t>etc</w:t>
      </w:r>
      <w:proofErr w:type="spellEnd"/>
      <w:proofErr w:type="gramEnd"/>
      <w:r w:rsidRPr="005160C3">
        <w:rPr>
          <w:rFonts w:ascii="Arial" w:hAnsi="Arial" w:cs="Arial"/>
        </w:rPr>
        <w:t>) should always be</w:t>
      </w:r>
      <w:r w:rsidR="00AF3EB5" w:rsidRPr="005160C3">
        <w:rPr>
          <w:rFonts w:ascii="Arial" w:hAnsi="Arial" w:cs="Arial"/>
        </w:rPr>
        <w:t xml:space="preserve"> included. </w:t>
      </w:r>
      <w:proofErr w:type="gramStart"/>
      <w:r w:rsidR="00AF3EB5" w:rsidRPr="005160C3">
        <w:rPr>
          <w:rFonts w:ascii="Arial" w:hAnsi="Arial" w:cs="Arial"/>
        </w:rPr>
        <w:t>For online students</w:t>
      </w:r>
      <w:r w:rsidR="005B6010">
        <w:rPr>
          <w:rFonts w:ascii="Arial" w:hAnsi="Arial" w:cs="Arial"/>
        </w:rPr>
        <w:t>,</w:t>
      </w:r>
      <w:r w:rsidR="00AF3EB5" w:rsidRPr="005160C3">
        <w:rPr>
          <w:rFonts w:ascii="Arial" w:hAnsi="Arial" w:cs="Arial"/>
        </w:rPr>
        <w:t xml:space="preserve"> </w:t>
      </w:r>
      <w:r w:rsidRPr="005160C3">
        <w:rPr>
          <w:rFonts w:ascii="Arial" w:hAnsi="Arial" w:cs="Arial"/>
        </w:rPr>
        <w:t>seeing a photo</w:t>
      </w:r>
      <w:r w:rsidR="00AF3EB5" w:rsidRPr="005160C3">
        <w:rPr>
          <w:rFonts w:ascii="Arial" w:hAnsi="Arial" w:cs="Arial"/>
        </w:rPr>
        <w:t>graph</w:t>
      </w:r>
      <w:r w:rsidRPr="005160C3">
        <w:rPr>
          <w:rFonts w:ascii="Arial" w:hAnsi="Arial" w:cs="Arial"/>
        </w:rPr>
        <w:t xml:space="preserve"> of each tutor helps to create a sense of presence and engagement.</w:t>
      </w:r>
      <w:proofErr w:type="gramEnd"/>
      <w:r w:rsidR="00AA38B5" w:rsidRPr="005160C3">
        <w:rPr>
          <w:rFonts w:ascii="Arial" w:hAnsi="Arial" w:cs="Arial"/>
        </w:rPr>
        <w:t xml:space="preserve"> You may also wish to add details of social media sites you use for professional purposes such as LinkedIn, Twitter or </w:t>
      </w:r>
      <w:proofErr w:type="spellStart"/>
      <w:r w:rsidR="00AA38B5" w:rsidRPr="005160C3">
        <w:rPr>
          <w:rFonts w:ascii="Arial" w:hAnsi="Arial" w:cs="Arial"/>
        </w:rPr>
        <w:t>Slideshare</w:t>
      </w:r>
      <w:proofErr w:type="spellEnd"/>
      <w:r w:rsidR="00AA38B5" w:rsidRPr="005160C3">
        <w:rPr>
          <w:rFonts w:ascii="Arial" w:hAnsi="Arial" w:cs="Arial"/>
        </w:rPr>
        <w:t xml:space="preserve">.  </w:t>
      </w:r>
    </w:p>
    <w:p w14:paraId="6FD8DF2A" w14:textId="77777777" w:rsidR="00E74145" w:rsidRPr="005160C3" w:rsidRDefault="00E74145" w:rsidP="006E4D22">
      <w:pPr>
        <w:jc w:val="both"/>
        <w:rPr>
          <w:rFonts w:ascii="Arial" w:hAnsi="Arial" w:cs="Arial"/>
        </w:rPr>
      </w:pPr>
      <w:r w:rsidRPr="005160C3">
        <w:rPr>
          <w:rFonts w:ascii="Arial" w:hAnsi="Arial" w:cs="Arial"/>
        </w:rPr>
        <w:t xml:space="preserve">Contact details for the </w:t>
      </w:r>
      <w:r w:rsidRPr="00D00FC5">
        <w:rPr>
          <w:rFonts w:ascii="Arial" w:hAnsi="Arial" w:cs="Arial"/>
          <w:b/>
        </w:rPr>
        <w:t>Programme Administrator</w:t>
      </w:r>
      <w:r w:rsidRPr="005160C3">
        <w:rPr>
          <w:rFonts w:ascii="Arial" w:hAnsi="Arial" w:cs="Arial"/>
        </w:rPr>
        <w:t xml:space="preserve"> should also be included, and information about any technical or academic support they may access, e.g. IT </w:t>
      </w:r>
      <w:proofErr w:type="spellStart"/>
      <w:r w:rsidRPr="005160C3">
        <w:rPr>
          <w:rFonts w:ascii="Arial" w:hAnsi="Arial" w:cs="Arial"/>
        </w:rPr>
        <w:t>HelpDesk</w:t>
      </w:r>
      <w:proofErr w:type="spellEnd"/>
      <w:r w:rsidRPr="005160C3">
        <w:rPr>
          <w:rFonts w:ascii="Arial" w:hAnsi="Arial" w:cs="Arial"/>
        </w:rPr>
        <w:t xml:space="preserve"> and Learning Development Centre.</w:t>
      </w:r>
    </w:p>
    <w:p w14:paraId="6DF64EC2" w14:textId="77777777" w:rsidR="00F67990" w:rsidRPr="005160C3" w:rsidRDefault="001279F5" w:rsidP="00F27F9E">
      <w:pPr>
        <w:pStyle w:val="Heading3"/>
      </w:pPr>
      <w:bookmarkStart w:id="8" w:name="_Toc445125067"/>
      <w:r w:rsidRPr="005160C3">
        <w:t>4.4</w:t>
      </w:r>
      <w:r w:rsidR="00F67990" w:rsidRPr="005160C3">
        <w:t xml:space="preserve"> Module Overview</w:t>
      </w:r>
      <w:bookmarkEnd w:id="8"/>
    </w:p>
    <w:p w14:paraId="1D385619" w14:textId="77777777" w:rsidR="00215F99" w:rsidRDefault="00F67990" w:rsidP="006E4D22">
      <w:pPr>
        <w:jc w:val="both"/>
        <w:rPr>
          <w:rFonts w:ascii="Arial" w:hAnsi="Arial" w:cs="Arial"/>
        </w:rPr>
      </w:pPr>
      <w:r w:rsidRPr="005160C3">
        <w:rPr>
          <w:rFonts w:ascii="Arial" w:hAnsi="Arial" w:cs="Arial"/>
        </w:rPr>
        <w:t xml:space="preserve">Each module should include clear information about the module </w:t>
      </w:r>
      <w:r w:rsidRPr="005160C3">
        <w:rPr>
          <w:rFonts w:ascii="Arial" w:hAnsi="Arial" w:cs="Arial"/>
          <w:b/>
        </w:rPr>
        <w:t>learning outcomes</w:t>
      </w:r>
      <w:r w:rsidRPr="005160C3">
        <w:rPr>
          <w:rFonts w:ascii="Arial" w:hAnsi="Arial" w:cs="Arial"/>
        </w:rPr>
        <w:t xml:space="preserve">, its overall </w:t>
      </w:r>
      <w:r w:rsidRPr="005160C3">
        <w:rPr>
          <w:rFonts w:ascii="Arial" w:hAnsi="Arial" w:cs="Arial"/>
          <w:b/>
        </w:rPr>
        <w:t>structure</w:t>
      </w:r>
      <w:r w:rsidR="0093428A" w:rsidRPr="005160C3">
        <w:rPr>
          <w:rFonts w:ascii="Arial" w:hAnsi="Arial" w:cs="Arial"/>
        </w:rPr>
        <w:t xml:space="preserve"> and the </w:t>
      </w:r>
      <w:r w:rsidR="0093428A" w:rsidRPr="005160C3">
        <w:rPr>
          <w:rFonts w:ascii="Arial" w:hAnsi="Arial" w:cs="Arial"/>
          <w:b/>
        </w:rPr>
        <w:t>assessment</w:t>
      </w:r>
      <w:r w:rsidR="0093428A" w:rsidRPr="005160C3">
        <w:rPr>
          <w:rFonts w:ascii="Arial" w:hAnsi="Arial" w:cs="Arial"/>
        </w:rPr>
        <w:t xml:space="preserve"> </w:t>
      </w:r>
      <w:r w:rsidR="0093428A" w:rsidRPr="005160C3">
        <w:rPr>
          <w:rFonts w:ascii="Arial" w:hAnsi="Arial" w:cs="Arial"/>
          <w:b/>
        </w:rPr>
        <w:t>calendar</w:t>
      </w:r>
      <w:r w:rsidR="0093428A" w:rsidRPr="005160C3">
        <w:rPr>
          <w:rFonts w:ascii="Arial" w:hAnsi="Arial" w:cs="Arial"/>
        </w:rPr>
        <w:t xml:space="preserve">. The </w:t>
      </w:r>
      <w:r w:rsidR="0093428A" w:rsidRPr="005160C3">
        <w:rPr>
          <w:rFonts w:ascii="Arial" w:hAnsi="Arial" w:cs="Arial"/>
          <w:b/>
        </w:rPr>
        <w:t>module handbook</w:t>
      </w:r>
      <w:r w:rsidR="0093428A" w:rsidRPr="005160C3">
        <w:rPr>
          <w:rFonts w:ascii="Arial" w:hAnsi="Arial" w:cs="Arial"/>
        </w:rPr>
        <w:t xml:space="preserve"> should be available to download, but the important sections should also be easily accessible so </w:t>
      </w:r>
      <w:r w:rsidR="006B1524" w:rsidRPr="005160C3">
        <w:rPr>
          <w:rFonts w:ascii="Arial" w:hAnsi="Arial" w:cs="Arial"/>
        </w:rPr>
        <w:t xml:space="preserve">you </w:t>
      </w:r>
      <w:r w:rsidR="0093428A" w:rsidRPr="005160C3">
        <w:rPr>
          <w:rFonts w:ascii="Arial" w:hAnsi="Arial" w:cs="Arial"/>
        </w:rPr>
        <w:t xml:space="preserve">can be sure they have been drawn to the attention of students. Fig </w:t>
      </w:r>
      <w:r w:rsidR="005B6010">
        <w:rPr>
          <w:rFonts w:ascii="Arial" w:hAnsi="Arial" w:cs="Arial"/>
        </w:rPr>
        <w:t>4</w:t>
      </w:r>
      <w:r w:rsidR="0093428A" w:rsidRPr="005160C3">
        <w:rPr>
          <w:rFonts w:ascii="Arial" w:hAnsi="Arial" w:cs="Arial"/>
        </w:rPr>
        <w:t xml:space="preserve"> </w:t>
      </w:r>
      <w:r w:rsidR="005B6010">
        <w:rPr>
          <w:rFonts w:ascii="Arial" w:hAnsi="Arial" w:cs="Arial"/>
        </w:rPr>
        <w:t>provides</w:t>
      </w:r>
      <w:r w:rsidR="0034721D" w:rsidRPr="005160C3">
        <w:rPr>
          <w:rFonts w:ascii="Arial" w:hAnsi="Arial" w:cs="Arial"/>
        </w:rPr>
        <w:t xml:space="preserve"> examples of</w:t>
      </w:r>
      <w:r w:rsidR="0093428A" w:rsidRPr="005160C3">
        <w:rPr>
          <w:rFonts w:ascii="Arial" w:hAnsi="Arial" w:cs="Arial"/>
        </w:rPr>
        <w:t xml:space="preserve"> how this </w:t>
      </w:r>
      <w:r w:rsidR="00C4448D" w:rsidRPr="005160C3">
        <w:rPr>
          <w:rFonts w:ascii="Arial" w:hAnsi="Arial" w:cs="Arial"/>
        </w:rPr>
        <w:t>could</w:t>
      </w:r>
      <w:r w:rsidR="0093428A" w:rsidRPr="005160C3">
        <w:rPr>
          <w:rFonts w:ascii="Arial" w:hAnsi="Arial" w:cs="Arial"/>
        </w:rPr>
        <w:t xml:space="preserve"> be structured.</w:t>
      </w:r>
    </w:p>
    <w:p w14:paraId="154BCD09" w14:textId="77777777" w:rsidR="0037356E" w:rsidRPr="005160C3" w:rsidRDefault="0037356E" w:rsidP="006E4D22">
      <w:pPr>
        <w:jc w:val="both"/>
        <w:rPr>
          <w:rFonts w:ascii="Arial" w:hAnsi="Arial" w:cs="Arial"/>
        </w:rPr>
      </w:pPr>
    </w:p>
    <w:p w14:paraId="18057E7B" w14:textId="77777777" w:rsidR="001942F3" w:rsidRPr="005160C3" w:rsidRDefault="001942F3" w:rsidP="006E4D22">
      <w:pPr>
        <w:jc w:val="both"/>
        <w:rPr>
          <w:rFonts w:ascii="Arial" w:hAnsi="Arial" w:cs="Arial"/>
          <w:sz w:val="24"/>
          <w:szCs w:val="24"/>
        </w:rPr>
      </w:pPr>
      <w:r w:rsidRPr="005160C3">
        <w:rPr>
          <w:rFonts w:ascii="Arial" w:hAnsi="Arial" w:cs="Arial"/>
          <w:noProof/>
          <w:lang w:eastAsia="en-GB"/>
        </w:rPr>
        <w:lastRenderedPageBreak/>
        <w:drawing>
          <wp:inline distT="0" distB="0" distL="0" distR="0" wp14:anchorId="7C143AB5" wp14:editId="2F1D20E0">
            <wp:extent cx="5896427" cy="4048125"/>
            <wp:effectExtent l="19050" t="19050" r="2857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02100" cy="4052020"/>
                    </a:xfrm>
                    <a:prstGeom prst="rect">
                      <a:avLst/>
                    </a:prstGeom>
                    <a:ln>
                      <a:solidFill>
                        <a:schemeClr val="tx1"/>
                      </a:solidFill>
                    </a:ln>
                  </pic:spPr>
                </pic:pic>
              </a:graphicData>
            </a:graphic>
          </wp:inline>
        </w:drawing>
      </w:r>
    </w:p>
    <w:p w14:paraId="25D1EE9B" w14:textId="77777777" w:rsidR="0093428A" w:rsidRDefault="0093428A" w:rsidP="005B6010">
      <w:pPr>
        <w:pStyle w:val="Caption"/>
        <w:spacing w:after="0"/>
        <w:jc w:val="center"/>
        <w:rPr>
          <w:rFonts w:ascii="Arial" w:hAnsi="Arial" w:cs="Arial"/>
          <w:color w:val="auto"/>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4</w:t>
      </w:r>
      <w:r w:rsidRPr="005B6010">
        <w:rPr>
          <w:rFonts w:ascii="Arial" w:hAnsi="Arial" w:cs="Arial"/>
          <w:color w:val="auto"/>
        </w:rPr>
        <w:fldChar w:fldCharType="end"/>
      </w:r>
      <w:r w:rsidRPr="005B6010">
        <w:rPr>
          <w:rFonts w:ascii="Arial" w:hAnsi="Arial" w:cs="Arial"/>
          <w:color w:val="auto"/>
        </w:rPr>
        <w:t>: Module overview 1</w:t>
      </w:r>
    </w:p>
    <w:p w14:paraId="01BB7373" w14:textId="77777777" w:rsidR="00506BCD" w:rsidRPr="00506BCD" w:rsidRDefault="00506BCD" w:rsidP="00506BCD"/>
    <w:p w14:paraId="0F48ACAA" w14:textId="77777777" w:rsidR="005B6010" w:rsidRDefault="00AF3EB5" w:rsidP="005B6010">
      <w:pPr>
        <w:keepNext/>
        <w:jc w:val="both"/>
      </w:pPr>
      <w:r w:rsidRPr="005160C3">
        <w:rPr>
          <w:rFonts w:ascii="Arial" w:hAnsi="Arial" w:cs="Arial"/>
          <w:noProof/>
          <w:lang w:eastAsia="en-GB"/>
        </w:rPr>
        <w:drawing>
          <wp:inline distT="0" distB="0" distL="0" distR="0" wp14:anchorId="0B82F33E" wp14:editId="39BA380A">
            <wp:extent cx="5731510" cy="3772019"/>
            <wp:effectExtent l="19050" t="19050" r="2159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772019"/>
                    </a:xfrm>
                    <a:prstGeom prst="rect">
                      <a:avLst/>
                    </a:prstGeom>
                    <a:ln>
                      <a:solidFill>
                        <a:schemeClr val="tx1"/>
                      </a:solidFill>
                    </a:ln>
                  </pic:spPr>
                </pic:pic>
              </a:graphicData>
            </a:graphic>
          </wp:inline>
        </w:drawing>
      </w:r>
    </w:p>
    <w:p w14:paraId="7214BDD7" w14:textId="77777777" w:rsidR="00956D62" w:rsidRPr="005B6010" w:rsidRDefault="005B6010" w:rsidP="005B6010">
      <w:pPr>
        <w:pStyle w:val="Caption"/>
        <w:jc w:val="center"/>
        <w:rPr>
          <w:rFonts w:ascii="Arial" w:hAnsi="Arial" w:cs="Arial"/>
          <w:color w:val="auto"/>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5</w:t>
      </w:r>
      <w:r w:rsidRPr="005B6010">
        <w:rPr>
          <w:rFonts w:ascii="Arial" w:hAnsi="Arial" w:cs="Arial"/>
          <w:color w:val="auto"/>
        </w:rPr>
        <w:fldChar w:fldCharType="end"/>
      </w:r>
      <w:r w:rsidRPr="005B6010">
        <w:rPr>
          <w:rFonts w:ascii="Arial" w:hAnsi="Arial" w:cs="Arial"/>
          <w:color w:val="auto"/>
        </w:rPr>
        <w:t>: Module Overview 2</w:t>
      </w:r>
    </w:p>
    <w:p w14:paraId="20C3C7E9" w14:textId="77777777" w:rsidR="00E73E91" w:rsidRPr="005160C3" w:rsidRDefault="00E73E91" w:rsidP="006E4D22">
      <w:pPr>
        <w:jc w:val="both"/>
        <w:rPr>
          <w:rFonts w:ascii="Arial" w:hAnsi="Arial" w:cs="Arial"/>
          <w:b/>
          <w:sz w:val="28"/>
          <w:szCs w:val="28"/>
        </w:rPr>
      </w:pPr>
    </w:p>
    <w:p w14:paraId="11D8F137" w14:textId="77777777" w:rsidR="0037356E" w:rsidRDefault="0037356E" w:rsidP="006E4D22">
      <w:pPr>
        <w:jc w:val="both"/>
        <w:rPr>
          <w:rFonts w:ascii="Arial" w:hAnsi="Arial" w:cs="Arial"/>
          <w:b/>
          <w:sz w:val="24"/>
          <w:szCs w:val="24"/>
        </w:rPr>
      </w:pPr>
    </w:p>
    <w:p w14:paraId="4AAA8DF7" w14:textId="77777777" w:rsidR="00E73E91" w:rsidRPr="005160C3" w:rsidRDefault="001279F5" w:rsidP="00F27F9E">
      <w:pPr>
        <w:pStyle w:val="Heading3"/>
      </w:pPr>
      <w:bookmarkStart w:id="9" w:name="_Toc445125068"/>
      <w:r w:rsidRPr="005160C3">
        <w:t>4.5</w:t>
      </w:r>
      <w:r w:rsidR="00E73E91" w:rsidRPr="005160C3">
        <w:t xml:space="preserve"> Guidance on Learning Online</w:t>
      </w:r>
      <w:bookmarkEnd w:id="9"/>
    </w:p>
    <w:p w14:paraId="0C152569" w14:textId="77777777" w:rsidR="00D951BA" w:rsidRPr="005160C3" w:rsidRDefault="005B6010" w:rsidP="006E4D22">
      <w:pPr>
        <w:jc w:val="both"/>
        <w:rPr>
          <w:rFonts w:ascii="Arial" w:hAnsi="Arial" w:cs="Arial"/>
        </w:rPr>
      </w:pPr>
      <w:r>
        <w:rPr>
          <w:rFonts w:ascii="Arial" w:hAnsi="Arial" w:cs="Arial"/>
        </w:rPr>
        <w:t>Y</w:t>
      </w:r>
      <w:r w:rsidRPr="005160C3">
        <w:rPr>
          <w:rFonts w:ascii="Arial" w:hAnsi="Arial" w:cs="Arial"/>
        </w:rPr>
        <w:t xml:space="preserve">our module handbook </w:t>
      </w:r>
      <w:r w:rsidR="00D951BA" w:rsidRPr="005160C3">
        <w:rPr>
          <w:rFonts w:ascii="Arial" w:hAnsi="Arial" w:cs="Arial"/>
        </w:rPr>
        <w:t xml:space="preserve">will have information on the learning and teaching approach, but it is still important to draw the students’ attention to the </w:t>
      </w:r>
      <w:r w:rsidR="00D951BA" w:rsidRPr="005160C3">
        <w:rPr>
          <w:rFonts w:ascii="Arial" w:hAnsi="Arial" w:cs="Arial"/>
          <w:b/>
        </w:rPr>
        <w:t>differences involved in learning online</w:t>
      </w:r>
      <w:r w:rsidR="00D951BA" w:rsidRPr="005160C3">
        <w:rPr>
          <w:rFonts w:ascii="Arial" w:hAnsi="Arial" w:cs="Arial"/>
        </w:rPr>
        <w:t xml:space="preserve"> and what kind of support they can expect. The example below makes explicit what these expectations might be.  Students will also want to know how and where they can access </w:t>
      </w:r>
      <w:r w:rsidR="00D951BA" w:rsidRPr="005160C3">
        <w:rPr>
          <w:rFonts w:ascii="Arial" w:hAnsi="Arial" w:cs="Arial"/>
          <w:b/>
        </w:rPr>
        <w:t>technical support</w:t>
      </w:r>
      <w:r w:rsidR="00D951BA" w:rsidRPr="005160C3">
        <w:rPr>
          <w:rFonts w:ascii="Arial" w:hAnsi="Arial" w:cs="Arial"/>
        </w:rPr>
        <w:t xml:space="preserve"> when required, and also </w:t>
      </w:r>
      <w:r w:rsidR="00D951BA" w:rsidRPr="005160C3">
        <w:rPr>
          <w:rFonts w:ascii="Arial" w:hAnsi="Arial" w:cs="Arial"/>
          <w:b/>
        </w:rPr>
        <w:t>academic support</w:t>
      </w:r>
      <w:r w:rsidR="00D951BA" w:rsidRPr="005160C3">
        <w:rPr>
          <w:rFonts w:ascii="Arial" w:hAnsi="Arial" w:cs="Arial"/>
        </w:rPr>
        <w:t xml:space="preserve">. </w:t>
      </w:r>
    </w:p>
    <w:p w14:paraId="2248D71B" w14:textId="77777777" w:rsidR="008429AA" w:rsidRPr="005160C3" w:rsidRDefault="008429AA" w:rsidP="006E4D22">
      <w:pPr>
        <w:jc w:val="both"/>
        <w:rPr>
          <w:rFonts w:ascii="Arial" w:hAnsi="Arial" w:cs="Arial"/>
        </w:rPr>
      </w:pPr>
      <w:r w:rsidRPr="005160C3">
        <w:rPr>
          <w:rFonts w:ascii="Arial" w:hAnsi="Arial" w:cs="Arial"/>
        </w:rPr>
        <w:t xml:space="preserve">Making it clear to students what they can expect from tutors is important too, as this helps to manage time and expectations. For example, providing a timeframe within which you will respond to email or discussion posts helps to avoid frustration when </w:t>
      </w:r>
      <w:r w:rsidR="00D93FCD" w:rsidRPr="005160C3">
        <w:rPr>
          <w:rFonts w:ascii="Arial" w:hAnsi="Arial" w:cs="Arial"/>
        </w:rPr>
        <w:t>you are not in a position</w:t>
      </w:r>
      <w:r w:rsidRPr="005160C3">
        <w:rPr>
          <w:rFonts w:ascii="Arial" w:hAnsi="Arial" w:cs="Arial"/>
        </w:rPr>
        <w:t xml:space="preserve"> </w:t>
      </w:r>
      <w:r w:rsidR="00D93FCD" w:rsidRPr="005160C3">
        <w:rPr>
          <w:rFonts w:ascii="Arial" w:hAnsi="Arial" w:cs="Arial"/>
        </w:rPr>
        <w:t>to reply right away.</w:t>
      </w:r>
    </w:p>
    <w:p w14:paraId="5F70F5DB" w14:textId="77777777" w:rsidR="005B6010" w:rsidRDefault="005A2F55" w:rsidP="005B6010">
      <w:pPr>
        <w:keepNext/>
        <w:jc w:val="both"/>
      </w:pPr>
      <w:r w:rsidRPr="005160C3">
        <w:rPr>
          <w:rFonts w:ascii="Arial" w:hAnsi="Arial" w:cs="Arial"/>
          <w:noProof/>
          <w:lang w:eastAsia="en-GB"/>
        </w:rPr>
        <w:drawing>
          <wp:inline distT="0" distB="0" distL="0" distR="0" wp14:anchorId="3804990C" wp14:editId="23702ACB">
            <wp:extent cx="5731510" cy="3688741"/>
            <wp:effectExtent l="19050" t="19050" r="21590"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688741"/>
                    </a:xfrm>
                    <a:prstGeom prst="rect">
                      <a:avLst/>
                    </a:prstGeom>
                    <a:ln>
                      <a:solidFill>
                        <a:schemeClr val="tx1"/>
                      </a:solidFill>
                    </a:ln>
                  </pic:spPr>
                </pic:pic>
              </a:graphicData>
            </a:graphic>
          </wp:inline>
        </w:drawing>
      </w:r>
    </w:p>
    <w:p w14:paraId="0B94C49A" w14:textId="77777777" w:rsidR="008429AA" w:rsidRPr="005B6010" w:rsidRDefault="005B6010" w:rsidP="005B6010">
      <w:pPr>
        <w:pStyle w:val="Caption"/>
        <w:jc w:val="center"/>
        <w:rPr>
          <w:rFonts w:ascii="Arial" w:hAnsi="Arial" w:cs="Arial"/>
          <w:color w:val="auto"/>
          <w:sz w:val="24"/>
          <w:szCs w:val="24"/>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6</w:t>
      </w:r>
      <w:r w:rsidRPr="005B6010">
        <w:rPr>
          <w:rFonts w:ascii="Arial" w:hAnsi="Arial" w:cs="Arial"/>
          <w:color w:val="auto"/>
        </w:rPr>
        <w:fldChar w:fldCharType="end"/>
      </w:r>
      <w:r w:rsidRPr="005B6010">
        <w:rPr>
          <w:rFonts w:ascii="Arial" w:hAnsi="Arial" w:cs="Arial"/>
          <w:color w:val="auto"/>
        </w:rPr>
        <w:t>: Guidance on learning online</w:t>
      </w:r>
    </w:p>
    <w:p w14:paraId="65470CF4" w14:textId="77777777" w:rsidR="00E73E91" w:rsidRPr="005160C3" w:rsidRDefault="00E73E91" w:rsidP="006E4D22">
      <w:pPr>
        <w:jc w:val="both"/>
        <w:rPr>
          <w:rFonts w:ascii="Arial" w:hAnsi="Arial" w:cs="Arial"/>
          <w:b/>
          <w:sz w:val="28"/>
          <w:szCs w:val="28"/>
        </w:rPr>
      </w:pPr>
    </w:p>
    <w:p w14:paraId="71C8D1A4" w14:textId="77777777" w:rsidR="00376D41" w:rsidRPr="005160C3" w:rsidRDefault="001279F5" w:rsidP="00F27F9E">
      <w:pPr>
        <w:pStyle w:val="Heading3"/>
      </w:pPr>
      <w:bookmarkStart w:id="10" w:name="_Toc445125069"/>
      <w:r w:rsidRPr="005160C3">
        <w:t>4.6</w:t>
      </w:r>
      <w:r w:rsidR="00E73E91" w:rsidRPr="005160C3">
        <w:t xml:space="preserve"> </w:t>
      </w:r>
      <w:r w:rsidR="0091238A" w:rsidRPr="005160C3">
        <w:t>Announcements</w:t>
      </w:r>
      <w:bookmarkEnd w:id="10"/>
    </w:p>
    <w:p w14:paraId="401F7B16" w14:textId="77777777" w:rsidR="00104FB7" w:rsidRPr="005160C3" w:rsidRDefault="00104FB7" w:rsidP="006E4D22">
      <w:pPr>
        <w:jc w:val="both"/>
        <w:rPr>
          <w:rFonts w:ascii="Arial" w:hAnsi="Arial" w:cs="Arial"/>
        </w:rPr>
      </w:pPr>
      <w:r w:rsidRPr="005160C3">
        <w:rPr>
          <w:rFonts w:ascii="Arial" w:hAnsi="Arial" w:cs="Arial"/>
        </w:rPr>
        <w:t xml:space="preserve">As an online tutor you will be communicating with students in different ways either as a cohort, in groups or individually. </w:t>
      </w:r>
      <w:r w:rsidR="0091238A" w:rsidRPr="005160C3">
        <w:rPr>
          <w:rFonts w:ascii="Arial" w:hAnsi="Arial" w:cs="Arial"/>
        </w:rPr>
        <w:t>As the online module progresses, the tutor’s presence should b</w:t>
      </w:r>
      <w:r w:rsidR="005B6010">
        <w:rPr>
          <w:rFonts w:ascii="Arial" w:hAnsi="Arial" w:cs="Arial"/>
        </w:rPr>
        <w:t>e felt through regular messages of encouragement</w:t>
      </w:r>
      <w:r w:rsidR="0091238A" w:rsidRPr="005160C3">
        <w:rPr>
          <w:rFonts w:ascii="Arial" w:hAnsi="Arial" w:cs="Arial"/>
        </w:rPr>
        <w:t>, signposting of activities and reminders of next steps. This will normally be done via the Announcements page so that it is visible to all students</w:t>
      </w:r>
      <w:r w:rsidR="005B6010">
        <w:rPr>
          <w:rFonts w:ascii="Arial" w:hAnsi="Arial" w:cs="Arial"/>
        </w:rPr>
        <w:t xml:space="preserve"> when they log on</w:t>
      </w:r>
      <w:r w:rsidR="0091238A" w:rsidRPr="005160C3">
        <w:rPr>
          <w:rFonts w:ascii="Arial" w:hAnsi="Arial" w:cs="Arial"/>
        </w:rPr>
        <w:t xml:space="preserve">. </w:t>
      </w:r>
    </w:p>
    <w:p w14:paraId="12C1D43C" w14:textId="77777777" w:rsidR="005B6010" w:rsidRDefault="00E73E91" w:rsidP="005B6010">
      <w:pPr>
        <w:keepNext/>
        <w:jc w:val="both"/>
      </w:pPr>
      <w:r w:rsidRPr="005160C3">
        <w:rPr>
          <w:rFonts w:ascii="Arial" w:hAnsi="Arial" w:cs="Arial"/>
          <w:noProof/>
          <w:lang w:eastAsia="en-GB"/>
        </w:rPr>
        <w:lastRenderedPageBreak/>
        <w:drawing>
          <wp:inline distT="0" distB="0" distL="0" distR="0" wp14:anchorId="21266186" wp14:editId="587818DC">
            <wp:extent cx="5731510" cy="1977248"/>
            <wp:effectExtent l="19050" t="19050" r="21590" b="234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1977248"/>
                    </a:xfrm>
                    <a:prstGeom prst="rect">
                      <a:avLst/>
                    </a:prstGeom>
                    <a:ln>
                      <a:solidFill>
                        <a:schemeClr val="tx1"/>
                      </a:solidFill>
                    </a:ln>
                  </pic:spPr>
                </pic:pic>
              </a:graphicData>
            </a:graphic>
          </wp:inline>
        </w:drawing>
      </w:r>
    </w:p>
    <w:p w14:paraId="30F7C216" w14:textId="77777777" w:rsidR="005B6010" w:rsidRPr="0029090C" w:rsidRDefault="005B6010" w:rsidP="0029090C">
      <w:pPr>
        <w:pStyle w:val="Caption"/>
        <w:jc w:val="center"/>
        <w:rPr>
          <w:rFonts w:ascii="Arial" w:hAnsi="Arial" w:cs="Arial"/>
          <w:b w:val="0"/>
          <w:sz w:val="28"/>
          <w:szCs w:val="28"/>
        </w:rPr>
      </w:pPr>
      <w:r w:rsidRPr="005B6010">
        <w:rPr>
          <w:rFonts w:ascii="Arial" w:hAnsi="Arial" w:cs="Arial"/>
          <w:color w:val="auto"/>
        </w:rPr>
        <w:t xml:space="preserve">Figure </w:t>
      </w:r>
      <w:r w:rsidRPr="005B6010">
        <w:rPr>
          <w:rFonts w:ascii="Arial" w:hAnsi="Arial" w:cs="Arial"/>
          <w:color w:val="auto"/>
        </w:rPr>
        <w:fldChar w:fldCharType="begin"/>
      </w:r>
      <w:r w:rsidRPr="005B6010">
        <w:rPr>
          <w:rFonts w:ascii="Arial" w:hAnsi="Arial" w:cs="Arial"/>
          <w:color w:val="auto"/>
        </w:rPr>
        <w:instrText xml:space="preserve"> SEQ Figure \* ARABIC </w:instrText>
      </w:r>
      <w:r w:rsidRPr="005B6010">
        <w:rPr>
          <w:rFonts w:ascii="Arial" w:hAnsi="Arial" w:cs="Arial"/>
          <w:color w:val="auto"/>
        </w:rPr>
        <w:fldChar w:fldCharType="separate"/>
      </w:r>
      <w:r w:rsidR="0058619E">
        <w:rPr>
          <w:rFonts w:ascii="Arial" w:hAnsi="Arial" w:cs="Arial"/>
          <w:noProof/>
          <w:color w:val="auto"/>
        </w:rPr>
        <w:t>7</w:t>
      </w:r>
      <w:r w:rsidRPr="005B6010">
        <w:rPr>
          <w:rFonts w:ascii="Arial" w:hAnsi="Arial" w:cs="Arial"/>
          <w:color w:val="auto"/>
        </w:rPr>
        <w:fldChar w:fldCharType="end"/>
      </w:r>
      <w:r w:rsidRPr="005B6010">
        <w:rPr>
          <w:rFonts w:ascii="Arial" w:hAnsi="Arial" w:cs="Arial"/>
          <w:color w:val="auto"/>
        </w:rPr>
        <w:t>: sample announcement</w:t>
      </w:r>
    </w:p>
    <w:p w14:paraId="2BDD99FD" w14:textId="77777777" w:rsidR="0037356E" w:rsidRDefault="0037356E" w:rsidP="00F27F9E">
      <w:pPr>
        <w:pStyle w:val="Heading3"/>
      </w:pPr>
    </w:p>
    <w:p w14:paraId="6F694A23" w14:textId="77777777" w:rsidR="0091238A" w:rsidRPr="005160C3" w:rsidRDefault="001279F5" w:rsidP="00F27F9E">
      <w:pPr>
        <w:pStyle w:val="Heading3"/>
      </w:pPr>
      <w:bookmarkStart w:id="11" w:name="_Toc445125070"/>
      <w:r w:rsidRPr="005160C3">
        <w:t>4.7</w:t>
      </w:r>
      <w:r w:rsidR="00BD2F01" w:rsidRPr="005160C3">
        <w:t xml:space="preserve"> </w:t>
      </w:r>
      <w:r w:rsidR="0011126E" w:rsidRPr="005160C3">
        <w:t xml:space="preserve">Organising </w:t>
      </w:r>
      <w:r w:rsidR="00BD2F01" w:rsidRPr="005160C3">
        <w:t xml:space="preserve">Module </w:t>
      </w:r>
      <w:r w:rsidR="0029090C">
        <w:t xml:space="preserve">Activities and </w:t>
      </w:r>
      <w:r w:rsidR="00BD2F01" w:rsidRPr="005160C3">
        <w:t>Content</w:t>
      </w:r>
      <w:bookmarkEnd w:id="11"/>
    </w:p>
    <w:p w14:paraId="354E08A4" w14:textId="77777777" w:rsidR="0029090C" w:rsidRDefault="00BD2F01" w:rsidP="006E4D22">
      <w:pPr>
        <w:jc w:val="both"/>
        <w:rPr>
          <w:rFonts w:ascii="Arial" w:hAnsi="Arial" w:cs="Arial"/>
        </w:rPr>
      </w:pPr>
      <w:r w:rsidRPr="005160C3">
        <w:rPr>
          <w:rFonts w:ascii="Arial" w:hAnsi="Arial" w:cs="Arial"/>
        </w:rPr>
        <w:t xml:space="preserve">As noted in section 3, module content </w:t>
      </w:r>
      <w:r w:rsidR="005E416F" w:rsidRPr="005160C3">
        <w:rPr>
          <w:rFonts w:ascii="Arial" w:hAnsi="Arial" w:cs="Arial"/>
        </w:rPr>
        <w:t xml:space="preserve">and associated activities </w:t>
      </w:r>
      <w:r w:rsidRPr="005160C3">
        <w:rPr>
          <w:rFonts w:ascii="Arial" w:hAnsi="Arial" w:cs="Arial"/>
        </w:rPr>
        <w:t xml:space="preserve">will be structured differently according to the nature of the subject, the learning outcomes and the pedagogical approach. There is no </w:t>
      </w:r>
      <w:r w:rsidR="005E416F" w:rsidRPr="005160C3">
        <w:rPr>
          <w:rFonts w:ascii="Arial" w:hAnsi="Arial" w:cs="Arial"/>
        </w:rPr>
        <w:t>single</w:t>
      </w:r>
      <w:r w:rsidRPr="005160C3">
        <w:rPr>
          <w:rFonts w:ascii="Arial" w:hAnsi="Arial" w:cs="Arial"/>
        </w:rPr>
        <w:t xml:space="preserve"> recommended way to do this, but </w:t>
      </w:r>
      <w:r w:rsidR="00324C7E" w:rsidRPr="005160C3">
        <w:rPr>
          <w:rFonts w:ascii="Arial" w:hAnsi="Arial" w:cs="Arial"/>
        </w:rPr>
        <w:t xml:space="preserve">whichever approach is chosen, students should be able to find the all their learning </w:t>
      </w:r>
      <w:r w:rsidR="0029090C">
        <w:rPr>
          <w:rFonts w:ascii="Arial" w:hAnsi="Arial" w:cs="Arial"/>
        </w:rPr>
        <w:t xml:space="preserve">resources and activities </w:t>
      </w:r>
      <w:r w:rsidR="00324C7E" w:rsidRPr="005160C3">
        <w:rPr>
          <w:rFonts w:ascii="Arial" w:hAnsi="Arial" w:cs="Arial"/>
        </w:rPr>
        <w:t xml:space="preserve">quickly and easily.  </w:t>
      </w:r>
      <w:r w:rsidR="00506BCD">
        <w:rPr>
          <w:rFonts w:ascii="Arial" w:hAnsi="Arial" w:cs="Arial"/>
        </w:rPr>
        <w:t>Some examples are provided below (Fig 8).</w:t>
      </w:r>
    </w:p>
    <w:p w14:paraId="0DAE5306" w14:textId="77777777" w:rsidR="00BD2F01" w:rsidRDefault="0029090C" w:rsidP="006E4D22">
      <w:pPr>
        <w:jc w:val="both"/>
        <w:rPr>
          <w:rFonts w:ascii="Arial" w:hAnsi="Arial" w:cs="Arial"/>
        </w:rPr>
      </w:pPr>
      <w:r>
        <w:rPr>
          <w:rFonts w:ascii="Arial" w:hAnsi="Arial" w:cs="Arial"/>
        </w:rPr>
        <w:t>It is worth remembering that there is plenty of scope for variety in the online environment and that it is not simply a case of transferring existing activities from a campus based course. Importantly, the lecture is no longer the primary focus for learning online. Some example activities and asso</w:t>
      </w:r>
      <w:r w:rsidR="00BD0F05">
        <w:rPr>
          <w:rFonts w:ascii="Arial" w:hAnsi="Arial" w:cs="Arial"/>
        </w:rPr>
        <w:t>ciated resources are listed in A</w:t>
      </w:r>
      <w:r>
        <w:rPr>
          <w:rFonts w:ascii="Arial" w:hAnsi="Arial" w:cs="Arial"/>
        </w:rPr>
        <w:t xml:space="preserve">ppendix 1. </w:t>
      </w:r>
    </w:p>
    <w:p w14:paraId="73B3BFAE" w14:textId="77777777" w:rsidR="006C7BD7" w:rsidRDefault="0010131A" w:rsidP="00D61C30">
      <w:pPr>
        <w:spacing w:after="0"/>
        <w:jc w:val="both"/>
        <w:rPr>
          <w:rFonts w:ascii="Arial" w:hAnsi="Arial" w:cs="Arial"/>
        </w:rPr>
      </w:pPr>
      <w:r w:rsidRPr="006C7BD7">
        <w:rPr>
          <w:rFonts w:ascii="Arial" w:hAnsi="Arial" w:cs="Arial"/>
          <w:b/>
        </w:rPr>
        <w:t>Accessibility issues</w:t>
      </w:r>
      <w:r>
        <w:rPr>
          <w:rFonts w:ascii="Arial" w:hAnsi="Arial" w:cs="Arial"/>
        </w:rPr>
        <w:t xml:space="preserve"> should also be considered. Where formats other than text are being used, it is important to provide alternatives where possible, such as transcripts for video or audio resources. </w:t>
      </w:r>
      <w:proofErr w:type="spellStart"/>
      <w:r w:rsidR="006C7BD7">
        <w:rPr>
          <w:rFonts w:ascii="Arial" w:hAnsi="Arial" w:cs="Arial"/>
        </w:rPr>
        <w:t>Jisc</w:t>
      </w:r>
      <w:proofErr w:type="spellEnd"/>
      <w:r w:rsidR="006C7BD7">
        <w:rPr>
          <w:rFonts w:ascii="Arial" w:hAnsi="Arial" w:cs="Arial"/>
        </w:rPr>
        <w:t xml:space="preserve"> provides useful advice on this </w:t>
      </w:r>
      <w:r w:rsidR="0037356E">
        <w:rPr>
          <w:rFonts w:ascii="Arial" w:hAnsi="Arial" w:cs="Arial"/>
        </w:rPr>
        <w:t>and GCU’s disability team can also help students with advice on assistive technologies</w:t>
      </w:r>
    </w:p>
    <w:p w14:paraId="51CD6062" w14:textId="77777777" w:rsidR="0010131A" w:rsidRDefault="002F78A5" w:rsidP="0037356E">
      <w:pPr>
        <w:jc w:val="both"/>
        <w:rPr>
          <w:rFonts w:ascii="Arial" w:hAnsi="Arial" w:cs="Arial"/>
        </w:rPr>
      </w:pPr>
      <w:hyperlink r:id="rId23" w:history="1">
        <w:r w:rsidR="00BD0F05" w:rsidRPr="008A4128">
          <w:rPr>
            <w:rStyle w:val="Hyperlink"/>
            <w:rFonts w:ascii="Arial" w:hAnsi="Arial" w:cs="Arial"/>
          </w:rPr>
          <w:t>www.jisc.ac.uk/guides/using-assistive-and-accessible-technology-in-teaching-and-learning</w:t>
        </w:r>
      </w:hyperlink>
      <w:r w:rsidR="0037356E">
        <w:rPr>
          <w:rFonts w:ascii="Arial" w:hAnsi="Arial" w:cs="Arial"/>
        </w:rPr>
        <w:t xml:space="preserve"> </w:t>
      </w:r>
      <w:hyperlink r:id="rId24" w:history="1">
        <w:r w:rsidR="00BD0F05" w:rsidRPr="008A4128">
          <w:rPr>
            <w:rStyle w:val="Hyperlink"/>
            <w:rFonts w:ascii="Arial" w:hAnsi="Arial" w:cs="Arial"/>
          </w:rPr>
          <w:t>www.gcu.ac.uk/student/disability/assistivetechnology/</w:t>
        </w:r>
      </w:hyperlink>
    </w:p>
    <w:p w14:paraId="4EF77847" w14:textId="77777777" w:rsidR="006C7BD7" w:rsidRDefault="006C7BD7" w:rsidP="006C7BD7">
      <w:pPr>
        <w:rPr>
          <w:rFonts w:ascii="Arial" w:hAnsi="Arial" w:cs="Arial"/>
        </w:rPr>
      </w:pPr>
      <w:r>
        <w:rPr>
          <w:rFonts w:ascii="Arial" w:hAnsi="Arial" w:cs="Arial"/>
          <w:b/>
        </w:rPr>
        <w:t>C</w:t>
      </w:r>
      <w:r w:rsidRPr="006C7BD7">
        <w:rPr>
          <w:rFonts w:ascii="Arial" w:hAnsi="Arial" w:cs="Arial"/>
          <w:b/>
        </w:rPr>
        <w:t>opyright issues</w:t>
      </w:r>
      <w:r>
        <w:rPr>
          <w:rFonts w:ascii="Arial" w:hAnsi="Arial" w:cs="Arial"/>
        </w:rPr>
        <w:t xml:space="preserve"> are also important when creating or re-using digital resources in the online environment. </w:t>
      </w:r>
      <w:r w:rsidR="00D61C30">
        <w:rPr>
          <w:rFonts w:ascii="Arial" w:hAnsi="Arial" w:cs="Arial"/>
        </w:rPr>
        <w:t xml:space="preserve">Open educational resources with creative commons licences can be especially useful for online learning. </w:t>
      </w:r>
      <w:r>
        <w:rPr>
          <w:rFonts w:ascii="Arial" w:hAnsi="Arial" w:cs="Arial"/>
        </w:rPr>
        <w:t>Guidance on th</w:t>
      </w:r>
      <w:r w:rsidR="00D61C30">
        <w:rPr>
          <w:rFonts w:ascii="Arial" w:hAnsi="Arial" w:cs="Arial"/>
        </w:rPr>
        <w:t xml:space="preserve">ese </w:t>
      </w:r>
      <w:r>
        <w:rPr>
          <w:rFonts w:ascii="Arial" w:hAnsi="Arial" w:cs="Arial"/>
        </w:rPr>
        <w:t>is</w:t>
      </w:r>
      <w:r w:rsidR="00D61C30">
        <w:rPr>
          <w:rFonts w:ascii="Arial" w:hAnsi="Arial" w:cs="Arial"/>
        </w:rPr>
        <w:t xml:space="preserve"> available from the Library at </w:t>
      </w:r>
      <w:hyperlink r:id="rId25" w:history="1">
        <w:r w:rsidR="00BD0F05" w:rsidRPr="008A4128">
          <w:rPr>
            <w:rStyle w:val="Hyperlink"/>
            <w:rFonts w:ascii="Arial" w:hAnsi="Arial" w:cs="Arial"/>
          </w:rPr>
          <w:t>www.gcu.ac.uk/library/usingthelibrary/copyright/</w:t>
        </w:r>
      </w:hyperlink>
    </w:p>
    <w:p w14:paraId="06CE0C1F" w14:textId="77777777" w:rsidR="0037356E" w:rsidRDefault="00D30FA4" w:rsidP="0037356E">
      <w:pPr>
        <w:rPr>
          <w:rFonts w:ascii="Arial" w:hAnsi="Arial" w:cs="Arial"/>
        </w:rPr>
      </w:pPr>
      <w:r>
        <w:rPr>
          <w:rFonts w:ascii="Arial" w:hAnsi="Arial" w:cs="Arial"/>
        </w:rPr>
        <w:t>The L</w:t>
      </w:r>
      <w:r w:rsidRPr="00D30FA4">
        <w:rPr>
          <w:rFonts w:ascii="Arial" w:hAnsi="Arial" w:cs="Arial"/>
        </w:rPr>
        <w:t xml:space="preserve">ibrary provides </w:t>
      </w:r>
      <w:proofErr w:type="spellStart"/>
      <w:r w:rsidRPr="00D30FA4">
        <w:rPr>
          <w:rFonts w:ascii="Arial" w:hAnsi="Arial" w:cs="Arial"/>
        </w:rPr>
        <w:t>edShare@GCU</w:t>
      </w:r>
      <w:proofErr w:type="spellEnd"/>
      <w:r w:rsidRPr="00D30FA4">
        <w:rPr>
          <w:rFonts w:ascii="Arial" w:hAnsi="Arial" w:cs="Arial"/>
        </w:rPr>
        <w:t xml:space="preserve">, a </w:t>
      </w:r>
      <w:r w:rsidRPr="00D30FA4">
        <w:rPr>
          <w:rFonts w:ascii="Arial" w:hAnsi="Arial" w:cs="Arial"/>
          <w:b/>
        </w:rPr>
        <w:t>repository</w:t>
      </w:r>
      <w:r w:rsidRPr="00D30FA4">
        <w:rPr>
          <w:rFonts w:ascii="Arial" w:hAnsi="Arial" w:cs="Arial"/>
        </w:rPr>
        <w:t xml:space="preserve"> which accepts permanent learning and teaching resources created by GCU staff. For help and advice </w:t>
      </w:r>
      <w:r>
        <w:rPr>
          <w:rFonts w:ascii="Arial" w:hAnsi="Arial" w:cs="Arial"/>
        </w:rPr>
        <w:t xml:space="preserve">on this please </w:t>
      </w:r>
      <w:r w:rsidRPr="00D30FA4">
        <w:rPr>
          <w:rFonts w:ascii="Arial" w:hAnsi="Arial" w:cs="Arial"/>
        </w:rPr>
        <w:t xml:space="preserve">contact </w:t>
      </w:r>
      <w:hyperlink r:id="rId26" w:history="1">
        <w:r w:rsidRPr="00061D9B">
          <w:rPr>
            <w:rStyle w:val="Hyperlink"/>
            <w:rFonts w:ascii="Arial" w:hAnsi="Arial" w:cs="Arial"/>
          </w:rPr>
          <w:t>edShare@gcu.ac.uk</w:t>
        </w:r>
      </w:hyperlink>
      <w:r>
        <w:rPr>
          <w:rFonts w:ascii="Arial" w:hAnsi="Arial" w:cs="Arial"/>
        </w:rPr>
        <w:t xml:space="preserve"> </w:t>
      </w:r>
    </w:p>
    <w:p w14:paraId="29B3A9F3" w14:textId="77777777" w:rsidR="003A6A83" w:rsidRDefault="005A2F55" w:rsidP="0037356E">
      <w:r w:rsidRPr="005160C3">
        <w:rPr>
          <w:rFonts w:ascii="Arial" w:hAnsi="Arial" w:cs="Arial"/>
          <w:noProof/>
          <w:lang w:eastAsia="en-GB"/>
        </w:rPr>
        <w:lastRenderedPageBreak/>
        <w:drawing>
          <wp:inline distT="0" distB="0" distL="0" distR="0" wp14:anchorId="125E9F32" wp14:editId="530DEA86">
            <wp:extent cx="5591175" cy="3796742"/>
            <wp:effectExtent l="19050" t="19050" r="952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94273" cy="3798846"/>
                    </a:xfrm>
                    <a:prstGeom prst="rect">
                      <a:avLst/>
                    </a:prstGeom>
                    <a:ln>
                      <a:solidFill>
                        <a:schemeClr val="tx1"/>
                      </a:solidFill>
                    </a:ln>
                  </pic:spPr>
                </pic:pic>
              </a:graphicData>
            </a:graphic>
          </wp:inline>
        </w:drawing>
      </w:r>
    </w:p>
    <w:p w14:paraId="6C8B9AF4" w14:textId="77777777" w:rsidR="00B54590" w:rsidRDefault="005A2F55" w:rsidP="00B54590">
      <w:pPr>
        <w:keepNext/>
        <w:jc w:val="both"/>
      </w:pPr>
      <w:r w:rsidRPr="005160C3">
        <w:rPr>
          <w:rFonts w:ascii="Arial" w:hAnsi="Arial" w:cs="Arial"/>
          <w:noProof/>
          <w:lang w:eastAsia="en-GB"/>
        </w:rPr>
        <w:drawing>
          <wp:inline distT="0" distB="0" distL="0" distR="0" wp14:anchorId="57EAFAB5" wp14:editId="6CA0DE66">
            <wp:extent cx="5591175" cy="3990283"/>
            <wp:effectExtent l="19050" t="19050" r="9525"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96938" cy="3994396"/>
                    </a:xfrm>
                    <a:prstGeom prst="rect">
                      <a:avLst/>
                    </a:prstGeom>
                    <a:ln>
                      <a:solidFill>
                        <a:schemeClr val="tx1"/>
                      </a:solidFill>
                    </a:ln>
                  </pic:spPr>
                </pic:pic>
              </a:graphicData>
            </a:graphic>
          </wp:inline>
        </w:drawing>
      </w:r>
    </w:p>
    <w:p w14:paraId="42C46E03" w14:textId="77777777" w:rsidR="003A6A83" w:rsidRPr="00B54590" w:rsidRDefault="00B54590" w:rsidP="00B54590">
      <w:pPr>
        <w:pStyle w:val="Caption"/>
        <w:jc w:val="center"/>
        <w:rPr>
          <w:rFonts w:ascii="Arial" w:hAnsi="Arial" w:cs="Arial"/>
          <w:color w:val="auto"/>
        </w:rPr>
      </w:pPr>
      <w:r w:rsidRPr="00B54590">
        <w:rPr>
          <w:rFonts w:ascii="Arial" w:hAnsi="Arial" w:cs="Arial"/>
          <w:color w:val="auto"/>
        </w:rPr>
        <w:t xml:space="preserve">Figure </w:t>
      </w:r>
      <w:r w:rsidRPr="00B54590">
        <w:rPr>
          <w:rFonts w:ascii="Arial" w:hAnsi="Arial" w:cs="Arial"/>
          <w:color w:val="auto"/>
        </w:rPr>
        <w:fldChar w:fldCharType="begin"/>
      </w:r>
      <w:r w:rsidRPr="00B54590">
        <w:rPr>
          <w:rFonts w:ascii="Arial" w:hAnsi="Arial" w:cs="Arial"/>
          <w:color w:val="auto"/>
        </w:rPr>
        <w:instrText xml:space="preserve"> SEQ Figure \* ARABIC </w:instrText>
      </w:r>
      <w:r w:rsidRPr="00B54590">
        <w:rPr>
          <w:rFonts w:ascii="Arial" w:hAnsi="Arial" w:cs="Arial"/>
          <w:color w:val="auto"/>
        </w:rPr>
        <w:fldChar w:fldCharType="separate"/>
      </w:r>
      <w:r w:rsidR="0058619E">
        <w:rPr>
          <w:rFonts w:ascii="Arial" w:hAnsi="Arial" w:cs="Arial"/>
          <w:noProof/>
          <w:color w:val="auto"/>
        </w:rPr>
        <w:t>8</w:t>
      </w:r>
      <w:r w:rsidRPr="00B54590">
        <w:rPr>
          <w:rFonts w:ascii="Arial" w:hAnsi="Arial" w:cs="Arial"/>
          <w:color w:val="auto"/>
        </w:rPr>
        <w:fldChar w:fldCharType="end"/>
      </w:r>
      <w:r w:rsidRPr="00B54590">
        <w:rPr>
          <w:rFonts w:ascii="Arial" w:hAnsi="Arial" w:cs="Arial"/>
          <w:color w:val="auto"/>
        </w:rPr>
        <w:t xml:space="preserve">: </w:t>
      </w:r>
      <w:r w:rsidR="00506BCD">
        <w:rPr>
          <w:rFonts w:ascii="Arial" w:hAnsi="Arial" w:cs="Arial"/>
          <w:color w:val="auto"/>
        </w:rPr>
        <w:t>two e</w:t>
      </w:r>
      <w:r w:rsidRPr="00B54590">
        <w:rPr>
          <w:rFonts w:ascii="Arial" w:hAnsi="Arial" w:cs="Arial"/>
          <w:color w:val="auto"/>
        </w:rPr>
        <w:t>xamples of module content structure</w:t>
      </w:r>
    </w:p>
    <w:p w14:paraId="04BD4E2C" w14:textId="77777777" w:rsidR="003A6A83" w:rsidRDefault="003A6A83" w:rsidP="006E4D22">
      <w:pPr>
        <w:jc w:val="both"/>
        <w:rPr>
          <w:rFonts w:ascii="Arial" w:hAnsi="Arial" w:cs="Arial"/>
          <w:b/>
          <w:sz w:val="24"/>
          <w:szCs w:val="24"/>
        </w:rPr>
      </w:pPr>
    </w:p>
    <w:p w14:paraId="6D6CA2BB" w14:textId="77777777" w:rsidR="005E416F" w:rsidRPr="005160C3" w:rsidRDefault="001279F5" w:rsidP="00F27F9E">
      <w:pPr>
        <w:pStyle w:val="Heading3"/>
      </w:pPr>
      <w:bookmarkStart w:id="12" w:name="_Toc445125071"/>
      <w:r w:rsidRPr="005160C3">
        <w:lastRenderedPageBreak/>
        <w:t>4.8</w:t>
      </w:r>
      <w:r w:rsidR="005E416F" w:rsidRPr="005160C3">
        <w:t>. Reading list</w:t>
      </w:r>
      <w:bookmarkEnd w:id="12"/>
    </w:p>
    <w:p w14:paraId="7BABDB56" w14:textId="77777777" w:rsidR="005E416F" w:rsidRPr="005160C3" w:rsidRDefault="00324C7E" w:rsidP="006E4D22">
      <w:pPr>
        <w:jc w:val="both"/>
        <w:rPr>
          <w:rFonts w:ascii="Arial" w:hAnsi="Arial" w:cs="Arial"/>
        </w:rPr>
      </w:pPr>
      <w:r w:rsidRPr="005160C3">
        <w:rPr>
          <w:rFonts w:ascii="Arial" w:hAnsi="Arial" w:cs="Arial"/>
        </w:rPr>
        <w:t xml:space="preserve">There should be a direct link from the module menu to the reading list for the module. For online students it is particularly helpful if most of the recommended texts are available in digital format. </w:t>
      </w:r>
    </w:p>
    <w:p w14:paraId="0B0A78BE" w14:textId="77777777" w:rsidR="00B54590" w:rsidRDefault="005A2F55" w:rsidP="00B54590">
      <w:pPr>
        <w:keepNext/>
        <w:jc w:val="both"/>
      </w:pPr>
      <w:r w:rsidRPr="005160C3">
        <w:rPr>
          <w:rFonts w:ascii="Arial" w:hAnsi="Arial" w:cs="Arial"/>
          <w:noProof/>
          <w:lang w:eastAsia="en-GB"/>
        </w:rPr>
        <w:drawing>
          <wp:inline distT="0" distB="0" distL="0" distR="0" wp14:anchorId="7280D76D" wp14:editId="53D571D9">
            <wp:extent cx="5731510" cy="3732830"/>
            <wp:effectExtent l="19050" t="19050" r="2159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32830"/>
                    </a:xfrm>
                    <a:prstGeom prst="rect">
                      <a:avLst/>
                    </a:prstGeom>
                    <a:ln>
                      <a:solidFill>
                        <a:schemeClr val="tx1"/>
                      </a:solidFill>
                    </a:ln>
                  </pic:spPr>
                </pic:pic>
              </a:graphicData>
            </a:graphic>
          </wp:inline>
        </w:drawing>
      </w:r>
    </w:p>
    <w:p w14:paraId="2BC6C64D" w14:textId="77777777" w:rsidR="005A2F55" w:rsidRPr="00B54590" w:rsidRDefault="00B54590" w:rsidP="00B54590">
      <w:pPr>
        <w:pStyle w:val="Caption"/>
        <w:jc w:val="center"/>
        <w:rPr>
          <w:rFonts w:ascii="Arial" w:hAnsi="Arial" w:cs="Arial"/>
          <w:color w:val="auto"/>
          <w:sz w:val="24"/>
          <w:szCs w:val="24"/>
        </w:rPr>
      </w:pPr>
      <w:r w:rsidRPr="00B54590">
        <w:rPr>
          <w:rFonts w:ascii="Arial" w:hAnsi="Arial" w:cs="Arial"/>
          <w:color w:val="auto"/>
        </w:rPr>
        <w:t xml:space="preserve">Figure </w:t>
      </w:r>
      <w:r w:rsidRPr="00B54590">
        <w:rPr>
          <w:rFonts w:ascii="Arial" w:hAnsi="Arial" w:cs="Arial"/>
          <w:color w:val="auto"/>
        </w:rPr>
        <w:fldChar w:fldCharType="begin"/>
      </w:r>
      <w:r w:rsidRPr="00B54590">
        <w:rPr>
          <w:rFonts w:ascii="Arial" w:hAnsi="Arial" w:cs="Arial"/>
          <w:color w:val="auto"/>
        </w:rPr>
        <w:instrText xml:space="preserve"> SEQ Figure \* ARABIC </w:instrText>
      </w:r>
      <w:r w:rsidRPr="00B54590">
        <w:rPr>
          <w:rFonts w:ascii="Arial" w:hAnsi="Arial" w:cs="Arial"/>
          <w:color w:val="auto"/>
        </w:rPr>
        <w:fldChar w:fldCharType="separate"/>
      </w:r>
      <w:r w:rsidR="0058619E">
        <w:rPr>
          <w:rFonts w:ascii="Arial" w:hAnsi="Arial" w:cs="Arial"/>
          <w:noProof/>
          <w:color w:val="auto"/>
        </w:rPr>
        <w:t>9</w:t>
      </w:r>
      <w:r w:rsidRPr="00B54590">
        <w:rPr>
          <w:rFonts w:ascii="Arial" w:hAnsi="Arial" w:cs="Arial"/>
          <w:color w:val="auto"/>
        </w:rPr>
        <w:fldChar w:fldCharType="end"/>
      </w:r>
      <w:r w:rsidRPr="00B54590">
        <w:rPr>
          <w:rFonts w:ascii="Arial" w:hAnsi="Arial" w:cs="Arial"/>
          <w:color w:val="auto"/>
        </w:rPr>
        <w:t>: Sample Reading list structure</w:t>
      </w:r>
    </w:p>
    <w:p w14:paraId="03B23112" w14:textId="77777777" w:rsidR="00F44743" w:rsidRDefault="00F44743" w:rsidP="00511507">
      <w:pPr>
        <w:rPr>
          <w:rFonts w:ascii="Arial" w:hAnsi="Arial" w:cs="Arial"/>
        </w:rPr>
      </w:pPr>
    </w:p>
    <w:p w14:paraId="661142BF" w14:textId="77777777" w:rsidR="00F44743" w:rsidRDefault="00F44743" w:rsidP="00511507">
      <w:pPr>
        <w:rPr>
          <w:rFonts w:ascii="Arial" w:hAnsi="Arial" w:cs="Arial"/>
        </w:rPr>
      </w:pPr>
      <w:r>
        <w:rPr>
          <w:rFonts w:ascii="Arial" w:hAnsi="Arial" w:cs="Arial"/>
        </w:rPr>
        <w:t xml:space="preserve">Importantly, </w:t>
      </w:r>
      <w:r w:rsidR="00511507">
        <w:rPr>
          <w:rFonts w:ascii="Arial" w:hAnsi="Arial" w:cs="Arial"/>
        </w:rPr>
        <w:t xml:space="preserve">remember to </w:t>
      </w:r>
      <w:r w:rsidRPr="00F44743">
        <w:rPr>
          <w:rFonts w:ascii="Arial" w:hAnsi="Arial" w:cs="Arial"/>
          <w:b/>
        </w:rPr>
        <w:t xml:space="preserve">email </w:t>
      </w:r>
      <w:r w:rsidR="00511507" w:rsidRPr="00F44743">
        <w:rPr>
          <w:rFonts w:ascii="Arial" w:hAnsi="Arial" w:cs="Arial"/>
          <w:b/>
        </w:rPr>
        <w:t>reading lists to the library</w:t>
      </w:r>
      <w:r w:rsidR="00511507">
        <w:rPr>
          <w:rFonts w:ascii="Arial" w:hAnsi="Arial" w:cs="Arial"/>
        </w:rPr>
        <w:t xml:space="preserve"> as soon as they are ready</w:t>
      </w:r>
      <w:r>
        <w:rPr>
          <w:rFonts w:ascii="Arial" w:hAnsi="Arial" w:cs="Arial"/>
        </w:rPr>
        <w:t xml:space="preserve"> so that required readings can be made available for students</w:t>
      </w:r>
      <w:r w:rsidR="00511507">
        <w:rPr>
          <w:rFonts w:ascii="Arial" w:hAnsi="Arial" w:cs="Arial"/>
        </w:rPr>
        <w:t xml:space="preserve">. Guidance </w:t>
      </w:r>
      <w:r>
        <w:rPr>
          <w:rFonts w:ascii="Arial" w:hAnsi="Arial" w:cs="Arial"/>
        </w:rPr>
        <w:t>on how to do this</w:t>
      </w:r>
      <w:r w:rsidR="00EF436F">
        <w:rPr>
          <w:rFonts w:ascii="Arial" w:hAnsi="Arial" w:cs="Arial"/>
        </w:rPr>
        <w:t xml:space="preserve"> is</w:t>
      </w:r>
      <w:r w:rsidR="00511507">
        <w:rPr>
          <w:rFonts w:ascii="Arial" w:hAnsi="Arial" w:cs="Arial"/>
        </w:rPr>
        <w:t xml:space="preserve"> available </w:t>
      </w:r>
      <w:r>
        <w:rPr>
          <w:rFonts w:ascii="Arial" w:hAnsi="Arial" w:cs="Arial"/>
        </w:rPr>
        <w:t xml:space="preserve">from the library web site </w:t>
      </w:r>
      <w:r w:rsidR="00511507">
        <w:rPr>
          <w:rFonts w:ascii="Arial" w:hAnsi="Arial" w:cs="Arial"/>
        </w:rPr>
        <w:t>at</w:t>
      </w:r>
      <w:r w:rsidR="00511507">
        <w:rPr>
          <w:color w:val="1F497D"/>
        </w:rPr>
        <w:t xml:space="preserve"> </w:t>
      </w:r>
      <w:hyperlink r:id="rId30" w:history="1">
        <w:r w:rsidR="00511507">
          <w:rPr>
            <w:rStyle w:val="Hyperlink"/>
          </w:rPr>
          <w:t>http://www.gcu.ac.uk/library/servicesforstaff/readinglists/</w:t>
        </w:r>
      </w:hyperlink>
    </w:p>
    <w:p w14:paraId="3F3A96F8" w14:textId="77777777" w:rsidR="00F44743" w:rsidRDefault="00F44743" w:rsidP="00511507">
      <w:pPr>
        <w:rPr>
          <w:rFonts w:ascii="Arial" w:hAnsi="Arial" w:cs="Arial"/>
        </w:rPr>
      </w:pPr>
      <w:r>
        <w:rPr>
          <w:rFonts w:ascii="Arial" w:hAnsi="Arial" w:cs="Arial"/>
        </w:rPr>
        <w:t xml:space="preserve">It is also recommended that you add a link to </w:t>
      </w:r>
      <w:r w:rsidR="00EF436F">
        <w:rPr>
          <w:rFonts w:ascii="Arial" w:hAnsi="Arial" w:cs="Arial"/>
        </w:rPr>
        <w:t xml:space="preserve">the </w:t>
      </w:r>
      <w:r w:rsidRPr="00EF436F">
        <w:rPr>
          <w:rFonts w:ascii="Arial" w:hAnsi="Arial" w:cs="Arial"/>
          <w:b/>
        </w:rPr>
        <w:t>library guides</w:t>
      </w:r>
      <w:r>
        <w:rPr>
          <w:rFonts w:ascii="Arial" w:hAnsi="Arial" w:cs="Arial"/>
        </w:rPr>
        <w:t xml:space="preserve"> on information literacy, search skills and plagiarism, which include the online guides for undergraduate students SMILE and its mobile version SMIRK. </w:t>
      </w:r>
      <w:r w:rsidR="00EF436F">
        <w:rPr>
          <w:rFonts w:ascii="Arial" w:hAnsi="Arial" w:cs="Arial"/>
        </w:rPr>
        <w:t xml:space="preserve"> </w:t>
      </w:r>
      <w:r>
        <w:rPr>
          <w:rFonts w:ascii="Arial" w:hAnsi="Arial" w:cs="Arial"/>
        </w:rPr>
        <w:t>PILOT is aimed at postgraduates.</w:t>
      </w:r>
      <w:r w:rsidR="00EF436F">
        <w:rPr>
          <w:rFonts w:ascii="Arial" w:hAnsi="Arial" w:cs="Arial"/>
        </w:rPr>
        <w:t xml:space="preserve"> Further information is available at </w:t>
      </w:r>
      <w:hyperlink r:id="rId31" w:history="1">
        <w:r w:rsidR="00EF436F" w:rsidRPr="00061D9B">
          <w:rPr>
            <w:rStyle w:val="Hyperlink"/>
            <w:rFonts w:ascii="Arial" w:hAnsi="Arial" w:cs="Arial"/>
          </w:rPr>
          <w:t>http://www.gcu.ac.uk/library/subjecthelp/communicationandsearchskills/</w:t>
        </w:r>
      </w:hyperlink>
      <w:r w:rsidR="00EF436F">
        <w:rPr>
          <w:rFonts w:ascii="Arial" w:hAnsi="Arial" w:cs="Arial"/>
        </w:rPr>
        <w:t xml:space="preserve"> </w:t>
      </w:r>
    </w:p>
    <w:p w14:paraId="45BE6C0E" w14:textId="77777777" w:rsidR="00EF436F" w:rsidRDefault="00EF436F" w:rsidP="006E4D22">
      <w:pPr>
        <w:jc w:val="both"/>
        <w:rPr>
          <w:rFonts w:ascii="Arial" w:hAnsi="Arial" w:cs="Arial"/>
          <w:b/>
          <w:sz w:val="24"/>
          <w:szCs w:val="24"/>
        </w:rPr>
      </w:pPr>
    </w:p>
    <w:p w14:paraId="35442543" w14:textId="77777777" w:rsidR="00324C7E" w:rsidRPr="005160C3" w:rsidRDefault="001279F5" w:rsidP="00F27F9E">
      <w:pPr>
        <w:pStyle w:val="Heading3"/>
      </w:pPr>
      <w:bookmarkStart w:id="13" w:name="_Toc445125072"/>
      <w:r w:rsidRPr="005160C3">
        <w:t>4.9</w:t>
      </w:r>
      <w:r w:rsidR="001035A3" w:rsidRPr="005160C3">
        <w:t xml:space="preserve"> Assessment</w:t>
      </w:r>
      <w:r w:rsidR="003504FE" w:rsidRPr="005160C3">
        <w:t xml:space="preserve"> and Feedback</w:t>
      </w:r>
      <w:bookmarkEnd w:id="13"/>
    </w:p>
    <w:p w14:paraId="12563C75" w14:textId="77777777" w:rsidR="0011126E" w:rsidRPr="005160C3" w:rsidRDefault="00705810" w:rsidP="006E4D22">
      <w:pPr>
        <w:jc w:val="both"/>
        <w:rPr>
          <w:rFonts w:ascii="Arial" w:hAnsi="Arial" w:cs="Arial"/>
        </w:rPr>
      </w:pPr>
      <w:r w:rsidRPr="005160C3">
        <w:rPr>
          <w:rFonts w:ascii="Arial" w:hAnsi="Arial" w:cs="Arial"/>
        </w:rPr>
        <w:t xml:space="preserve">There should </w:t>
      </w:r>
      <w:r w:rsidR="00D93FCD" w:rsidRPr="005160C3">
        <w:rPr>
          <w:rFonts w:ascii="Arial" w:hAnsi="Arial" w:cs="Arial"/>
        </w:rPr>
        <w:t xml:space="preserve">also </w:t>
      </w:r>
      <w:r w:rsidRPr="005160C3">
        <w:rPr>
          <w:rFonts w:ascii="Arial" w:hAnsi="Arial" w:cs="Arial"/>
        </w:rPr>
        <w:t xml:space="preserve">be a direct link from the main menu to the </w:t>
      </w:r>
      <w:r w:rsidRPr="005160C3">
        <w:rPr>
          <w:rFonts w:ascii="Arial" w:hAnsi="Arial" w:cs="Arial"/>
          <w:b/>
        </w:rPr>
        <w:t>Assessment</w:t>
      </w:r>
      <w:r w:rsidRPr="005160C3">
        <w:rPr>
          <w:rFonts w:ascii="Arial" w:hAnsi="Arial" w:cs="Arial"/>
        </w:rPr>
        <w:t xml:space="preserve"> schedule for the module. This should provide clear details of the assessments, including deadlines and submission guidelines. </w:t>
      </w:r>
    </w:p>
    <w:p w14:paraId="115A0210" w14:textId="77777777" w:rsidR="00121FD7" w:rsidRPr="005160C3" w:rsidRDefault="00121FD7" w:rsidP="006E4D22">
      <w:pPr>
        <w:jc w:val="both"/>
        <w:rPr>
          <w:rFonts w:ascii="Arial" w:hAnsi="Arial" w:cs="Arial"/>
          <w:b/>
          <w:sz w:val="24"/>
          <w:szCs w:val="24"/>
        </w:rPr>
      </w:pPr>
    </w:p>
    <w:p w14:paraId="450DE412" w14:textId="77777777" w:rsidR="00B54590" w:rsidRDefault="005A2F55" w:rsidP="00B54590">
      <w:pPr>
        <w:keepNext/>
        <w:jc w:val="both"/>
      </w:pPr>
      <w:r w:rsidRPr="005160C3">
        <w:rPr>
          <w:rFonts w:ascii="Arial" w:hAnsi="Arial" w:cs="Arial"/>
          <w:noProof/>
          <w:lang w:eastAsia="en-GB"/>
        </w:rPr>
        <w:lastRenderedPageBreak/>
        <w:drawing>
          <wp:inline distT="0" distB="0" distL="0" distR="0" wp14:anchorId="3E7D7869" wp14:editId="6E81212B">
            <wp:extent cx="5731510" cy="3664247"/>
            <wp:effectExtent l="19050" t="19050" r="2159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3664247"/>
                    </a:xfrm>
                    <a:prstGeom prst="rect">
                      <a:avLst/>
                    </a:prstGeom>
                    <a:ln>
                      <a:solidFill>
                        <a:schemeClr val="tx1"/>
                      </a:solidFill>
                    </a:ln>
                  </pic:spPr>
                </pic:pic>
              </a:graphicData>
            </a:graphic>
          </wp:inline>
        </w:drawing>
      </w:r>
    </w:p>
    <w:p w14:paraId="40F37296" w14:textId="77777777" w:rsidR="005A2F55" w:rsidRPr="00B54590" w:rsidRDefault="00B54590" w:rsidP="00B54590">
      <w:pPr>
        <w:pStyle w:val="Caption"/>
        <w:jc w:val="center"/>
        <w:rPr>
          <w:rFonts w:ascii="Arial" w:hAnsi="Arial" w:cs="Arial"/>
          <w:color w:val="auto"/>
          <w:sz w:val="24"/>
          <w:szCs w:val="24"/>
        </w:rPr>
      </w:pPr>
      <w:r w:rsidRPr="00B54590">
        <w:rPr>
          <w:rFonts w:ascii="Arial" w:hAnsi="Arial" w:cs="Arial"/>
          <w:color w:val="auto"/>
        </w:rPr>
        <w:t xml:space="preserve">Figure </w:t>
      </w:r>
      <w:r w:rsidRPr="00B54590">
        <w:rPr>
          <w:rFonts w:ascii="Arial" w:hAnsi="Arial" w:cs="Arial"/>
          <w:color w:val="auto"/>
        </w:rPr>
        <w:fldChar w:fldCharType="begin"/>
      </w:r>
      <w:r w:rsidRPr="00B54590">
        <w:rPr>
          <w:rFonts w:ascii="Arial" w:hAnsi="Arial" w:cs="Arial"/>
          <w:color w:val="auto"/>
        </w:rPr>
        <w:instrText xml:space="preserve"> SEQ Figure \* ARABIC </w:instrText>
      </w:r>
      <w:r w:rsidRPr="00B54590">
        <w:rPr>
          <w:rFonts w:ascii="Arial" w:hAnsi="Arial" w:cs="Arial"/>
          <w:color w:val="auto"/>
        </w:rPr>
        <w:fldChar w:fldCharType="separate"/>
      </w:r>
      <w:r w:rsidR="0058619E">
        <w:rPr>
          <w:rFonts w:ascii="Arial" w:hAnsi="Arial" w:cs="Arial"/>
          <w:noProof/>
          <w:color w:val="auto"/>
        </w:rPr>
        <w:t>10</w:t>
      </w:r>
      <w:r w:rsidRPr="00B54590">
        <w:rPr>
          <w:rFonts w:ascii="Arial" w:hAnsi="Arial" w:cs="Arial"/>
          <w:color w:val="auto"/>
        </w:rPr>
        <w:fldChar w:fldCharType="end"/>
      </w:r>
      <w:r w:rsidRPr="00B54590">
        <w:rPr>
          <w:rFonts w:ascii="Arial" w:hAnsi="Arial" w:cs="Arial"/>
          <w:color w:val="auto"/>
        </w:rPr>
        <w:t>: sample assessment information structure</w:t>
      </w:r>
    </w:p>
    <w:p w14:paraId="567FBB7C" w14:textId="77777777" w:rsidR="00A50B6E" w:rsidRPr="005160C3" w:rsidRDefault="00A50B6E" w:rsidP="006E4D22">
      <w:pPr>
        <w:jc w:val="both"/>
        <w:rPr>
          <w:rFonts w:ascii="Arial" w:hAnsi="Arial" w:cs="Arial"/>
          <w:sz w:val="24"/>
          <w:szCs w:val="24"/>
        </w:rPr>
      </w:pPr>
    </w:p>
    <w:p w14:paraId="7D485976" w14:textId="77777777" w:rsidR="00A13163" w:rsidRPr="005160C3" w:rsidRDefault="00A13163" w:rsidP="006E4D22">
      <w:pPr>
        <w:jc w:val="both"/>
        <w:rPr>
          <w:rFonts w:ascii="Arial" w:hAnsi="Arial" w:cs="Arial"/>
        </w:rPr>
      </w:pPr>
      <w:r w:rsidRPr="005160C3">
        <w:rPr>
          <w:rFonts w:ascii="Arial" w:hAnsi="Arial" w:cs="Arial"/>
          <w:b/>
        </w:rPr>
        <w:t>Grading criteria</w:t>
      </w:r>
      <w:r w:rsidRPr="005160C3">
        <w:rPr>
          <w:rFonts w:ascii="Arial" w:hAnsi="Arial" w:cs="Arial"/>
        </w:rPr>
        <w:t xml:space="preserve"> for each assignment should also be available. </w:t>
      </w:r>
      <w:r w:rsidR="0034721D" w:rsidRPr="005160C3">
        <w:rPr>
          <w:rFonts w:ascii="Arial" w:hAnsi="Arial" w:cs="Arial"/>
        </w:rPr>
        <w:t xml:space="preserve">An increasing number of </w:t>
      </w:r>
      <w:r w:rsidRPr="005160C3">
        <w:rPr>
          <w:rFonts w:ascii="Arial" w:hAnsi="Arial" w:cs="Arial"/>
        </w:rPr>
        <w:t xml:space="preserve">modules are using </w:t>
      </w:r>
      <w:proofErr w:type="spellStart"/>
      <w:r w:rsidRPr="005160C3">
        <w:rPr>
          <w:rFonts w:ascii="Arial" w:hAnsi="Arial" w:cs="Arial"/>
        </w:rPr>
        <w:t>Grademark</w:t>
      </w:r>
      <w:proofErr w:type="spellEnd"/>
      <w:r w:rsidRPr="005160C3">
        <w:rPr>
          <w:rFonts w:ascii="Arial" w:hAnsi="Arial" w:cs="Arial"/>
        </w:rPr>
        <w:t xml:space="preserve"> and the Rubrics feature within it to provide these</w:t>
      </w:r>
      <w:r w:rsidR="0034721D" w:rsidRPr="005160C3">
        <w:rPr>
          <w:rFonts w:ascii="Arial" w:hAnsi="Arial" w:cs="Arial"/>
        </w:rPr>
        <w:t xml:space="preserve"> within </w:t>
      </w:r>
      <w:proofErr w:type="spellStart"/>
      <w:r w:rsidR="0034721D" w:rsidRPr="005160C3">
        <w:rPr>
          <w:rFonts w:ascii="Arial" w:hAnsi="Arial" w:cs="Arial"/>
        </w:rPr>
        <w:t>G</w:t>
      </w:r>
      <w:r w:rsidRPr="005160C3">
        <w:rPr>
          <w:rFonts w:ascii="Arial" w:hAnsi="Arial" w:cs="Arial"/>
        </w:rPr>
        <w:t>CULearn</w:t>
      </w:r>
      <w:proofErr w:type="spellEnd"/>
      <w:r w:rsidRPr="005160C3">
        <w:rPr>
          <w:rFonts w:ascii="Arial" w:hAnsi="Arial" w:cs="Arial"/>
        </w:rPr>
        <w:t>.  If you are unsure about using these, your School Learning Technologists will be able to help.</w:t>
      </w:r>
    </w:p>
    <w:p w14:paraId="5B9D06C4" w14:textId="77777777" w:rsidR="00A13163" w:rsidRPr="005160C3" w:rsidRDefault="00A13163" w:rsidP="006E4D22">
      <w:pPr>
        <w:jc w:val="both"/>
        <w:rPr>
          <w:rFonts w:ascii="Arial" w:hAnsi="Arial" w:cs="Arial"/>
        </w:rPr>
      </w:pPr>
      <w:r w:rsidRPr="005160C3">
        <w:rPr>
          <w:rFonts w:ascii="Arial" w:hAnsi="Arial" w:cs="Arial"/>
        </w:rPr>
        <w:t xml:space="preserve">If </w:t>
      </w:r>
      <w:r w:rsidRPr="005160C3">
        <w:rPr>
          <w:rFonts w:ascii="Arial" w:hAnsi="Arial" w:cs="Arial"/>
          <w:b/>
        </w:rPr>
        <w:t>online contributions</w:t>
      </w:r>
      <w:r w:rsidRPr="005160C3">
        <w:rPr>
          <w:rFonts w:ascii="Arial" w:hAnsi="Arial" w:cs="Arial"/>
        </w:rPr>
        <w:t xml:space="preserve"> to discussion forums, blogs, wikis or social media sites are being assessed in some way, the criteria for assessing online participation should be clearly described before the activities begin.</w:t>
      </w:r>
    </w:p>
    <w:p w14:paraId="321973A2" w14:textId="77777777" w:rsidR="00A13163" w:rsidRPr="005160C3" w:rsidRDefault="00A13163" w:rsidP="006E4D22">
      <w:pPr>
        <w:jc w:val="both"/>
        <w:rPr>
          <w:rFonts w:ascii="Arial" w:hAnsi="Arial" w:cs="Arial"/>
        </w:rPr>
      </w:pPr>
      <w:r w:rsidRPr="005160C3">
        <w:rPr>
          <w:rFonts w:ascii="Arial" w:hAnsi="Arial" w:cs="Arial"/>
        </w:rPr>
        <w:t xml:space="preserve">Students should also be informed of how and when they will receive </w:t>
      </w:r>
      <w:r w:rsidRPr="005160C3">
        <w:rPr>
          <w:rFonts w:ascii="Arial" w:hAnsi="Arial" w:cs="Arial"/>
          <w:b/>
        </w:rPr>
        <w:t>feedback</w:t>
      </w:r>
      <w:r w:rsidRPr="005160C3">
        <w:rPr>
          <w:rFonts w:ascii="Arial" w:hAnsi="Arial" w:cs="Arial"/>
        </w:rPr>
        <w:t xml:space="preserve">, and made aware of different types of feedback </w:t>
      </w:r>
      <w:r w:rsidR="0034721D" w:rsidRPr="005160C3">
        <w:rPr>
          <w:rFonts w:ascii="Arial" w:hAnsi="Arial" w:cs="Arial"/>
        </w:rPr>
        <w:t xml:space="preserve">they will experience </w:t>
      </w:r>
      <w:r w:rsidRPr="005160C3">
        <w:rPr>
          <w:rFonts w:ascii="Arial" w:hAnsi="Arial" w:cs="Arial"/>
        </w:rPr>
        <w:t xml:space="preserve">and how they can act on it. This may include formative as well as summative, and self, peer and tutor feedback. Some modules have introduced a </w:t>
      </w:r>
      <w:r w:rsidRPr="005160C3">
        <w:rPr>
          <w:rFonts w:ascii="Arial" w:hAnsi="Arial" w:cs="Arial"/>
          <w:b/>
        </w:rPr>
        <w:t>Feedback</w:t>
      </w:r>
      <w:r w:rsidRPr="005160C3">
        <w:rPr>
          <w:rFonts w:ascii="Arial" w:hAnsi="Arial" w:cs="Arial"/>
        </w:rPr>
        <w:t xml:space="preserve"> link from the main menu which takes students directly to generic tutor feedback on assignments which is relevant for all students on a module. Students should also be directed to the GCU Feedback Principles and the associated resources for students at </w:t>
      </w:r>
      <w:hyperlink r:id="rId33" w:history="1">
        <w:r w:rsidRPr="005160C3">
          <w:rPr>
            <w:rStyle w:val="Hyperlink"/>
            <w:rFonts w:ascii="Arial" w:hAnsi="Arial" w:cs="Arial"/>
          </w:rPr>
          <w:t>http://www.gcu.ac.uk/futurelearning/studentinformation/</w:t>
        </w:r>
      </w:hyperlink>
      <w:r w:rsidRPr="005160C3">
        <w:rPr>
          <w:rFonts w:ascii="Arial" w:hAnsi="Arial" w:cs="Arial"/>
        </w:rPr>
        <w:t xml:space="preserve"> </w:t>
      </w:r>
    </w:p>
    <w:p w14:paraId="1575CCF2" w14:textId="77777777" w:rsidR="0011126E" w:rsidRPr="005160C3" w:rsidRDefault="0011126E" w:rsidP="006E4D22">
      <w:pPr>
        <w:jc w:val="both"/>
        <w:rPr>
          <w:rFonts w:ascii="Arial" w:hAnsi="Arial" w:cs="Arial"/>
        </w:rPr>
      </w:pPr>
      <w:r w:rsidRPr="005160C3">
        <w:rPr>
          <w:rFonts w:ascii="Arial" w:hAnsi="Arial" w:cs="Arial"/>
        </w:rPr>
        <w:t>There should also be a statement about plagiarism and a link to PLATO,</w:t>
      </w:r>
      <w:r w:rsidR="006E4D22" w:rsidRPr="005160C3">
        <w:rPr>
          <w:rFonts w:ascii="Arial" w:hAnsi="Arial" w:cs="Arial"/>
        </w:rPr>
        <w:t xml:space="preserve"> the online plagiarism tutorial</w:t>
      </w:r>
      <w:r w:rsidRPr="005160C3">
        <w:rPr>
          <w:rFonts w:ascii="Arial" w:hAnsi="Arial" w:cs="Arial"/>
        </w:rPr>
        <w:t xml:space="preserve">, embedded within the appropriate section of the </w:t>
      </w:r>
      <w:proofErr w:type="gramStart"/>
      <w:r w:rsidRPr="005160C3">
        <w:rPr>
          <w:rFonts w:ascii="Arial" w:hAnsi="Arial" w:cs="Arial"/>
        </w:rPr>
        <w:t>module</w:t>
      </w:r>
      <w:r w:rsidR="006E4D22" w:rsidRPr="005160C3">
        <w:rPr>
          <w:rFonts w:ascii="Arial" w:hAnsi="Arial" w:cs="Arial"/>
        </w:rPr>
        <w:t>(</w:t>
      </w:r>
      <w:proofErr w:type="gramEnd"/>
      <w:r w:rsidR="006E4D22" w:rsidRPr="005160C3">
        <w:rPr>
          <w:rFonts w:ascii="Arial" w:hAnsi="Arial" w:cs="Arial"/>
        </w:rPr>
        <w:t xml:space="preserve">available at </w:t>
      </w:r>
      <w:hyperlink r:id="rId34" w:history="1">
        <w:r w:rsidR="006E4D22" w:rsidRPr="005160C3">
          <w:rPr>
            <w:rStyle w:val="Hyperlink"/>
            <w:rFonts w:ascii="Arial" w:hAnsi="Arial" w:cs="Arial"/>
          </w:rPr>
          <w:t>http://plato.gcal.ac.uk/plagiarism/index.html</w:t>
        </w:r>
      </w:hyperlink>
      <w:r w:rsidR="006E4D22" w:rsidRPr="005160C3">
        <w:rPr>
          <w:rFonts w:ascii="Arial" w:hAnsi="Arial" w:cs="Arial"/>
        </w:rPr>
        <w:t>)</w:t>
      </w:r>
      <w:r w:rsidRPr="005160C3">
        <w:rPr>
          <w:rFonts w:ascii="Arial" w:hAnsi="Arial" w:cs="Arial"/>
        </w:rPr>
        <w:t>.</w:t>
      </w:r>
    </w:p>
    <w:p w14:paraId="63441124" w14:textId="77777777" w:rsidR="00B131B5" w:rsidRDefault="0011126E" w:rsidP="006E4D22">
      <w:pPr>
        <w:jc w:val="both"/>
        <w:rPr>
          <w:rFonts w:ascii="Arial" w:hAnsi="Arial" w:cs="Arial"/>
        </w:rPr>
      </w:pPr>
      <w:r w:rsidRPr="005160C3">
        <w:rPr>
          <w:rFonts w:ascii="Arial" w:hAnsi="Arial" w:cs="Arial"/>
        </w:rPr>
        <w:t xml:space="preserve">Guidance on the use of </w:t>
      </w:r>
      <w:proofErr w:type="spellStart"/>
      <w:r w:rsidRPr="005160C3">
        <w:rPr>
          <w:rFonts w:ascii="Arial" w:hAnsi="Arial" w:cs="Arial"/>
        </w:rPr>
        <w:t>Turnitin</w:t>
      </w:r>
      <w:proofErr w:type="spellEnd"/>
      <w:r w:rsidRPr="005160C3">
        <w:rPr>
          <w:rFonts w:ascii="Arial" w:hAnsi="Arial" w:cs="Arial"/>
        </w:rPr>
        <w:t xml:space="preserve"> for similarity checking and online submission should also be included. Learning Technologists have made guidance available within Schools, and there is also a Quick Guide to </w:t>
      </w:r>
      <w:proofErr w:type="spellStart"/>
      <w:r w:rsidRPr="005160C3">
        <w:rPr>
          <w:rFonts w:ascii="Arial" w:hAnsi="Arial" w:cs="Arial"/>
        </w:rPr>
        <w:t>Turnitin</w:t>
      </w:r>
      <w:proofErr w:type="spellEnd"/>
      <w:r w:rsidRPr="005160C3">
        <w:rPr>
          <w:rFonts w:ascii="Arial" w:hAnsi="Arial" w:cs="Arial"/>
        </w:rPr>
        <w:t xml:space="preserve"> for </w:t>
      </w:r>
      <w:r w:rsidR="00B131B5">
        <w:rPr>
          <w:rFonts w:ascii="Arial" w:hAnsi="Arial" w:cs="Arial"/>
        </w:rPr>
        <w:t xml:space="preserve">staff under the Staff Help Tab in </w:t>
      </w:r>
      <w:proofErr w:type="spellStart"/>
      <w:r w:rsidR="00B131B5">
        <w:rPr>
          <w:rFonts w:ascii="Arial" w:hAnsi="Arial" w:cs="Arial"/>
        </w:rPr>
        <w:t>GCULearn</w:t>
      </w:r>
      <w:proofErr w:type="spellEnd"/>
      <w:r w:rsidR="00B131B5">
        <w:rPr>
          <w:rFonts w:ascii="Arial" w:hAnsi="Arial" w:cs="Arial"/>
        </w:rPr>
        <w:t>.</w:t>
      </w:r>
    </w:p>
    <w:p w14:paraId="455278E1" w14:textId="1BDDD54E" w:rsidR="002B3180" w:rsidRPr="005160C3" w:rsidRDefault="00F27F9E" w:rsidP="00F27F9E">
      <w:pPr>
        <w:pStyle w:val="Heading2"/>
      </w:pPr>
      <w:bookmarkStart w:id="14" w:name="_Toc445125073"/>
      <w:r>
        <w:lastRenderedPageBreak/>
        <w:t>4.</w:t>
      </w:r>
      <w:r w:rsidR="001279F5" w:rsidRPr="005160C3">
        <w:t>10</w:t>
      </w:r>
      <w:r w:rsidR="002B3180" w:rsidRPr="005160C3">
        <w:t xml:space="preserve"> Blogs, wikis, e-portfolios</w:t>
      </w:r>
      <w:bookmarkEnd w:id="14"/>
    </w:p>
    <w:p w14:paraId="07F431AC" w14:textId="77777777" w:rsidR="002B3180" w:rsidRDefault="002B3180" w:rsidP="006E4D22">
      <w:pPr>
        <w:jc w:val="both"/>
        <w:rPr>
          <w:rFonts w:ascii="Arial" w:hAnsi="Arial" w:cs="Arial"/>
        </w:rPr>
      </w:pPr>
      <w:r w:rsidRPr="005160C3">
        <w:rPr>
          <w:rFonts w:ascii="Arial" w:hAnsi="Arial" w:cs="Arial"/>
        </w:rPr>
        <w:t xml:space="preserve">Reflective blogs, collaborative wikis and e-portfolios </w:t>
      </w:r>
      <w:r w:rsidR="008D3D0F" w:rsidRPr="005160C3">
        <w:rPr>
          <w:rFonts w:ascii="Arial" w:hAnsi="Arial" w:cs="Arial"/>
        </w:rPr>
        <w:t>are used in many modules to support a range of learning activities. Again a direct link from the menu makes it easier for students to access them.</w:t>
      </w:r>
    </w:p>
    <w:p w14:paraId="3E225679" w14:textId="77777777" w:rsidR="0034721D" w:rsidRPr="005160C3" w:rsidRDefault="0034721D" w:rsidP="006E4D22">
      <w:pPr>
        <w:jc w:val="both"/>
        <w:rPr>
          <w:rFonts w:ascii="Arial" w:hAnsi="Arial" w:cs="Arial"/>
        </w:rPr>
      </w:pPr>
      <w:r w:rsidRPr="005160C3">
        <w:rPr>
          <w:rFonts w:ascii="Arial" w:hAnsi="Arial" w:cs="Arial"/>
        </w:rPr>
        <w:t xml:space="preserve">When social media applications </w:t>
      </w:r>
      <w:proofErr w:type="spellStart"/>
      <w:r w:rsidRPr="005160C3">
        <w:rPr>
          <w:rFonts w:ascii="Arial" w:hAnsi="Arial" w:cs="Arial"/>
        </w:rPr>
        <w:t>outwith</w:t>
      </w:r>
      <w:proofErr w:type="spellEnd"/>
      <w:r w:rsidRPr="005160C3">
        <w:rPr>
          <w:rFonts w:ascii="Arial" w:hAnsi="Arial" w:cs="Arial"/>
        </w:rPr>
        <w:t xml:space="preserve"> </w:t>
      </w:r>
      <w:proofErr w:type="spellStart"/>
      <w:r w:rsidRPr="005160C3">
        <w:rPr>
          <w:rFonts w:ascii="Arial" w:hAnsi="Arial" w:cs="Arial"/>
        </w:rPr>
        <w:t>GCUlearn</w:t>
      </w:r>
      <w:proofErr w:type="spellEnd"/>
      <w:r w:rsidRPr="005160C3">
        <w:rPr>
          <w:rFonts w:ascii="Arial" w:hAnsi="Arial" w:cs="Arial"/>
        </w:rPr>
        <w:t xml:space="preserve"> are used, you should make yourself familiar with the </w:t>
      </w:r>
      <w:r w:rsidRPr="00D00FC5">
        <w:rPr>
          <w:rFonts w:ascii="Arial" w:hAnsi="Arial" w:cs="Arial"/>
          <w:b/>
        </w:rPr>
        <w:t>Social Media Guidelines for Learning and Teaching</w:t>
      </w:r>
      <w:r w:rsidR="001521E0" w:rsidRPr="005160C3">
        <w:rPr>
          <w:rFonts w:ascii="Arial" w:hAnsi="Arial" w:cs="Arial"/>
        </w:rPr>
        <w:t xml:space="preserve"> which are available from the Staff Tab in </w:t>
      </w:r>
      <w:proofErr w:type="spellStart"/>
      <w:r w:rsidR="001521E0" w:rsidRPr="005160C3">
        <w:rPr>
          <w:rFonts w:ascii="Arial" w:hAnsi="Arial" w:cs="Arial"/>
        </w:rPr>
        <w:t>GCULearn</w:t>
      </w:r>
      <w:proofErr w:type="spellEnd"/>
      <w:r w:rsidR="001521E0" w:rsidRPr="005160C3">
        <w:rPr>
          <w:rFonts w:ascii="Arial" w:hAnsi="Arial" w:cs="Arial"/>
        </w:rPr>
        <w:t>.</w:t>
      </w:r>
      <w:r w:rsidR="0010131A">
        <w:rPr>
          <w:rFonts w:ascii="Arial" w:hAnsi="Arial" w:cs="Arial"/>
        </w:rPr>
        <w:t xml:space="preserve"> </w:t>
      </w:r>
    </w:p>
    <w:p w14:paraId="465C2245" w14:textId="77777777" w:rsidR="002B3180" w:rsidRDefault="0010131A" w:rsidP="006E4D22">
      <w:pPr>
        <w:jc w:val="both"/>
        <w:rPr>
          <w:rFonts w:ascii="Arial" w:hAnsi="Arial" w:cs="Arial"/>
        </w:rPr>
      </w:pPr>
      <w:r>
        <w:rPr>
          <w:rFonts w:ascii="Arial" w:hAnsi="Arial" w:cs="Arial"/>
        </w:rPr>
        <w:t xml:space="preserve">Several social media and file-sharing applications such as YouTube, </w:t>
      </w:r>
      <w:proofErr w:type="spellStart"/>
      <w:r>
        <w:rPr>
          <w:rFonts w:ascii="Arial" w:hAnsi="Arial" w:cs="Arial"/>
        </w:rPr>
        <w:t>Slideshare</w:t>
      </w:r>
      <w:proofErr w:type="spellEnd"/>
      <w:r>
        <w:rPr>
          <w:rFonts w:ascii="Arial" w:hAnsi="Arial" w:cs="Arial"/>
        </w:rPr>
        <w:t xml:space="preserve"> and Twitter can be embedded directly within </w:t>
      </w:r>
      <w:proofErr w:type="spellStart"/>
      <w:r>
        <w:rPr>
          <w:rFonts w:ascii="Arial" w:hAnsi="Arial" w:cs="Arial"/>
        </w:rPr>
        <w:t>GCULearn</w:t>
      </w:r>
      <w:proofErr w:type="spellEnd"/>
      <w:r>
        <w:rPr>
          <w:rFonts w:ascii="Arial" w:hAnsi="Arial" w:cs="Arial"/>
        </w:rPr>
        <w:t xml:space="preserve"> as additional resources. School Learning Technologists will be able to provide guidance on how to do this. An active Twitter feed within a page in </w:t>
      </w:r>
      <w:proofErr w:type="spellStart"/>
      <w:r>
        <w:rPr>
          <w:rFonts w:ascii="Arial" w:hAnsi="Arial" w:cs="Arial"/>
        </w:rPr>
        <w:t>GCULearn</w:t>
      </w:r>
      <w:proofErr w:type="spellEnd"/>
      <w:r>
        <w:rPr>
          <w:rFonts w:ascii="Arial" w:hAnsi="Arial" w:cs="Arial"/>
        </w:rPr>
        <w:t xml:space="preserve"> can provide regular new information and comments, and transform a static page into a frequently updated one.</w:t>
      </w:r>
    </w:p>
    <w:p w14:paraId="579B8163" w14:textId="77777777" w:rsidR="00D55C24" w:rsidRDefault="0010131A" w:rsidP="00D55C24">
      <w:pPr>
        <w:keepNext/>
        <w:jc w:val="center"/>
      </w:pPr>
      <w:r>
        <w:rPr>
          <w:noProof/>
          <w:lang w:eastAsia="en-GB"/>
        </w:rPr>
        <w:drawing>
          <wp:inline distT="0" distB="0" distL="0" distR="0" wp14:anchorId="6AE26455" wp14:editId="0A2FF882">
            <wp:extent cx="4086225" cy="522922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086225" cy="5229225"/>
                    </a:xfrm>
                    <a:prstGeom prst="rect">
                      <a:avLst/>
                    </a:prstGeom>
                    <a:ln>
                      <a:solidFill>
                        <a:schemeClr val="tx1"/>
                      </a:solidFill>
                    </a:ln>
                  </pic:spPr>
                </pic:pic>
              </a:graphicData>
            </a:graphic>
          </wp:inline>
        </w:drawing>
      </w:r>
    </w:p>
    <w:p w14:paraId="03BFA862" w14:textId="77777777" w:rsidR="0010131A" w:rsidRPr="00D55C24" w:rsidRDefault="00D55C24" w:rsidP="00D55C24">
      <w:pPr>
        <w:pStyle w:val="Caption"/>
        <w:jc w:val="center"/>
        <w:rPr>
          <w:rFonts w:ascii="Arial" w:hAnsi="Arial" w:cs="Arial"/>
          <w:color w:val="auto"/>
        </w:rPr>
      </w:pPr>
      <w:r w:rsidRPr="00D55C24">
        <w:rPr>
          <w:color w:val="auto"/>
        </w:rPr>
        <w:t xml:space="preserve">Figure </w:t>
      </w:r>
      <w:r w:rsidRPr="00D55C24">
        <w:rPr>
          <w:color w:val="auto"/>
        </w:rPr>
        <w:fldChar w:fldCharType="begin"/>
      </w:r>
      <w:r w:rsidRPr="00D55C24">
        <w:rPr>
          <w:color w:val="auto"/>
        </w:rPr>
        <w:instrText xml:space="preserve"> SEQ Figure \* ARABIC </w:instrText>
      </w:r>
      <w:r w:rsidRPr="00D55C24">
        <w:rPr>
          <w:color w:val="auto"/>
        </w:rPr>
        <w:fldChar w:fldCharType="separate"/>
      </w:r>
      <w:r w:rsidR="0058619E">
        <w:rPr>
          <w:noProof/>
          <w:color w:val="auto"/>
        </w:rPr>
        <w:t>11</w:t>
      </w:r>
      <w:r w:rsidRPr="00D55C24">
        <w:rPr>
          <w:color w:val="auto"/>
        </w:rPr>
        <w:fldChar w:fldCharType="end"/>
      </w:r>
      <w:r w:rsidRPr="00D55C24">
        <w:rPr>
          <w:color w:val="auto"/>
        </w:rPr>
        <w:t>:</w:t>
      </w:r>
      <w:r>
        <w:rPr>
          <w:color w:val="auto"/>
        </w:rPr>
        <w:t xml:space="preserve"> E</w:t>
      </w:r>
      <w:r w:rsidRPr="00D55C24">
        <w:rPr>
          <w:color w:val="auto"/>
        </w:rPr>
        <w:t>xample of an embedded Twitter feed</w:t>
      </w:r>
    </w:p>
    <w:p w14:paraId="6AAB5CEA" w14:textId="77777777" w:rsidR="0010131A" w:rsidRPr="005160C3" w:rsidRDefault="0010131A" w:rsidP="006E4D22">
      <w:pPr>
        <w:jc w:val="both"/>
        <w:rPr>
          <w:rFonts w:ascii="Arial" w:hAnsi="Arial" w:cs="Arial"/>
          <w:sz w:val="24"/>
          <w:szCs w:val="24"/>
        </w:rPr>
      </w:pPr>
    </w:p>
    <w:p w14:paraId="4B186861" w14:textId="77777777" w:rsidR="002B3180" w:rsidRPr="005160C3" w:rsidRDefault="001279F5" w:rsidP="00F27F9E">
      <w:pPr>
        <w:pStyle w:val="Heading3"/>
      </w:pPr>
      <w:bookmarkStart w:id="15" w:name="_Toc445125074"/>
      <w:r w:rsidRPr="005160C3">
        <w:lastRenderedPageBreak/>
        <w:t>4.11</w:t>
      </w:r>
      <w:r w:rsidR="002B3180" w:rsidRPr="005160C3">
        <w:t xml:space="preserve"> Student area</w:t>
      </w:r>
      <w:bookmarkEnd w:id="15"/>
    </w:p>
    <w:p w14:paraId="0269363F" w14:textId="77777777" w:rsidR="00DD69A6" w:rsidRPr="005160C3" w:rsidRDefault="000C05D2" w:rsidP="006E4D22">
      <w:pPr>
        <w:jc w:val="both"/>
        <w:rPr>
          <w:rFonts w:ascii="Arial" w:hAnsi="Arial" w:cs="Arial"/>
        </w:rPr>
      </w:pPr>
      <w:r w:rsidRPr="005160C3">
        <w:rPr>
          <w:rFonts w:ascii="Arial" w:hAnsi="Arial" w:cs="Arial"/>
        </w:rPr>
        <w:t xml:space="preserve">Where students are studying online and at distance, they can sometimes feel isolated and </w:t>
      </w:r>
      <w:r w:rsidR="00DD69A6" w:rsidRPr="005160C3">
        <w:rPr>
          <w:rFonts w:ascii="Arial" w:hAnsi="Arial" w:cs="Arial"/>
        </w:rPr>
        <w:t>unsure about communicating with their fellow students in a more informal way. Setting up areas which students can access to share experiences a</w:t>
      </w:r>
      <w:r w:rsidR="00B00227">
        <w:rPr>
          <w:rFonts w:ascii="Arial" w:hAnsi="Arial" w:cs="Arial"/>
        </w:rPr>
        <w:t>n</w:t>
      </w:r>
      <w:r w:rsidR="00DD69A6" w:rsidRPr="005160C3">
        <w:rPr>
          <w:rFonts w:ascii="Arial" w:hAnsi="Arial" w:cs="Arial"/>
        </w:rPr>
        <w:t>d support each other can help to create a sense of group identity and belonging, which in turn can impact positively on motivation and retention. This may be done though creating a separate ‘social space’ as in the example below, linking to a discussion forum or shared wiki where students can interact without the tutor being present.</w:t>
      </w:r>
    </w:p>
    <w:p w14:paraId="1952BCAC" w14:textId="77777777" w:rsidR="002B3180" w:rsidRPr="005160C3" w:rsidRDefault="002B3180" w:rsidP="006E4D22">
      <w:pPr>
        <w:jc w:val="both"/>
        <w:rPr>
          <w:rFonts w:ascii="Arial" w:hAnsi="Arial" w:cs="Arial"/>
          <w:b/>
          <w:sz w:val="24"/>
          <w:szCs w:val="24"/>
        </w:rPr>
      </w:pPr>
      <w:r w:rsidRPr="005160C3">
        <w:rPr>
          <w:rFonts w:ascii="Arial" w:hAnsi="Arial" w:cs="Arial"/>
          <w:noProof/>
          <w:lang w:eastAsia="en-GB"/>
        </w:rPr>
        <w:drawing>
          <wp:inline distT="0" distB="0" distL="0" distR="0" wp14:anchorId="6D5D4ECB" wp14:editId="2FA4AB19">
            <wp:extent cx="5391150" cy="3087241"/>
            <wp:effectExtent l="19050" t="19050" r="19050" b="184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93244" cy="3088440"/>
                    </a:xfrm>
                    <a:prstGeom prst="rect">
                      <a:avLst/>
                    </a:prstGeom>
                    <a:ln>
                      <a:solidFill>
                        <a:schemeClr val="tx1"/>
                      </a:solidFill>
                    </a:ln>
                  </pic:spPr>
                </pic:pic>
              </a:graphicData>
            </a:graphic>
          </wp:inline>
        </w:drawing>
      </w:r>
    </w:p>
    <w:p w14:paraId="161CC54A" w14:textId="77777777" w:rsidR="003222AB" w:rsidRPr="005160C3" w:rsidRDefault="003222AB" w:rsidP="006E4D22">
      <w:pPr>
        <w:jc w:val="both"/>
        <w:rPr>
          <w:rFonts w:ascii="Arial" w:hAnsi="Arial" w:cs="Arial"/>
        </w:rPr>
      </w:pPr>
      <w:r w:rsidRPr="005160C3">
        <w:rPr>
          <w:rFonts w:ascii="Arial" w:hAnsi="Arial" w:cs="Arial"/>
        </w:rPr>
        <w:t>Alternatively, online students may be encouraged to set up their own areas using social media sites such as Facebook where they can get to know each other in a more informal way. Tutors may or may not be invited to join the group, but before agreeing, tutors will need to consider the implications for their professional identity in this type of forum.</w:t>
      </w:r>
    </w:p>
    <w:p w14:paraId="68C97834" w14:textId="77777777" w:rsidR="00B131B5" w:rsidRDefault="00B131B5" w:rsidP="006E4D22">
      <w:pPr>
        <w:jc w:val="both"/>
        <w:rPr>
          <w:rFonts w:ascii="Arial" w:hAnsi="Arial" w:cs="Arial"/>
          <w:b/>
          <w:sz w:val="24"/>
          <w:szCs w:val="24"/>
        </w:rPr>
      </w:pPr>
    </w:p>
    <w:p w14:paraId="1415584E" w14:textId="77777777" w:rsidR="00B131B5" w:rsidRPr="005160C3" w:rsidRDefault="001279F5" w:rsidP="00F27F9E">
      <w:pPr>
        <w:pStyle w:val="Heading2"/>
      </w:pPr>
      <w:bookmarkStart w:id="16" w:name="_Toc445125075"/>
      <w:r w:rsidRPr="005160C3">
        <w:t>5.</w:t>
      </w:r>
      <w:r w:rsidR="001942F3" w:rsidRPr="005160C3">
        <w:t xml:space="preserve"> Communicating Online</w:t>
      </w:r>
      <w:bookmarkEnd w:id="16"/>
    </w:p>
    <w:p w14:paraId="11E97404" w14:textId="77777777" w:rsidR="006B03EE" w:rsidRPr="005160C3" w:rsidRDefault="006B03EE" w:rsidP="006E4D22">
      <w:pPr>
        <w:jc w:val="both"/>
        <w:rPr>
          <w:rFonts w:ascii="Arial" w:hAnsi="Arial" w:cs="Arial"/>
        </w:rPr>
      </w:pPr>
      <w:r w:rsidRPr="005160C3">
        <w:rPr>
          <w:rFonts w:ascii="Arial" w:hAnsi="Arial" w:cs="Arial"/>
        </w:rPr>
        <w:t xml:space="preserve">Once teaching starts, it is important to maintain </w:t>
      </w:r>
      <w:r w:rsidRPr="00B131B5">
        <w:rPr>
          <w:rFonts w:ascii="Arial" w:hAnsi="Arial" w:cs="Arial"/>
          <w:b/>
        </w:rPr>
        <w:t>regular communication</w:t>
      </w:r>
      <w:r w:rsidRPr="005160C3">
        <w:rPr>
          <w:rFonts w:ascii="Arial" w:hAnsi="Arial" w:cs="Arial"/>
        </w:rPr>
        <w:t xml:space="preserve"> with the online cohort in order to encourage and motivate them as they engage with the course content, the learning activities and each other. Creating an inclusive and supportive online learning community will aid retention and help to increase student satisfaction and success.</w:t>
      </w:r>
    </w:p>
    <w:p w14:paraId="44148276" w14:textId="77777777" w:rsidR="00E0042A" w:rsidRPr="005160C3" w:rsidRDefault="00E0042A" w:rsidP="006E4D22">
      <w:pPr>
        <w:jc w:val="both"/>
        <w:rPr>
          <w:rFonts w:ascii="Arial" w:hAnsi="Arial" w:cs="Arial"/>
        </w:rPr>
      </w:pPr>
      <w:r w:rsidRPr="005160C3">
        <w:rPr>
          <w:rFonts w:ascii="Arial" w:hAnsi="Arial" w:cs="Arial"/>
        </w:rPr>
        <w:t xml:space="preserve">As noted earlier, as an online tutor you will need to develop an online presence and establish your identity with the students.  While you may occasionally use videoconferencing, the majority of online communication is likely to be text based. Without the cues of body language and facial expression, the focus is entirely on the words used therefore more attention needs to be paid to the manner in which we express ourselves online, whether it is through email, </w:t>
      </w:r>
      <w:proofErr w:type="spellStart"/>
      <w:r w:rsidRPr="005160C3">
        <w:rPr>
          <w:rFonts w:ascii="Arial" w:hAnsi="Arial" w:cs="Arial"/>
        </w:rPr>
        <w:t>GCULearn</w:t>
      </w:r>
      <w:proofErr w:type="spellEnd"/>
      <w:r w:rsidRPr="005160C3">
        <w:rPr>
          <w:rFonts w:ascii="Arial" w:hAnsi="Arial" w:cs="Arial"/>
        </w:rPr>
        <w:t xml:space="preserve"> announcements, or facilitating online discussion forums.  This is particularly important at the start of a module when students will be looking for reassurance and encouragement.</w:t>
      </w:r>
    </w:p>
    <w:p w14:paraId="61DDCDDE" w14:textId="77777777" w:rsidR="00E0042A" w:rsidRDefault="00BC70AB" w:rsidP="006E4D22">
      <w:pPr>
        <w:jc w:val="both"/>
        <w:rPr>
          <w:rFonts w:ascii="Arial" w:hAnsi="Arial" w:cs="Arial"/>
        </w:rPr>
      </w:pPr>
      <w:r w:rsidRPr="005160C3">
        <w:rPr>
          <w:rFonts w:ascii="Arial" w:hAnsi="Arial" w:cs="Arial"/>
        </w:rPr>
        <w:lastRenderedPageBreak/>
        <w:t>Setting the tone is a key aspect of the online tutor’s role. If they are new to online learning, students may find it difficult to judge whether to adopt a formal or informal tone, or what an acceptable length might be for contributions to an online discussion, wiki or blog. By modelling the style and tone which suits your learning and teaching context, and providing clear guidelines on expectations for discussions and coursework, you can help students to adjust quickly to communicating in the online environment.</w:t>
      </w:r>
      <w:r w:rsidR="004C5A35" w:rsidRPr="005160C3">
        <w:rPr>
          <w:rFonts w:ascii="Arial" w:hAnsi="Arial" w:cs="Arial"/>
        </w:rPr>
        <w:t xml:space="preserve"> Some simple steps can help:</w:t>
      </w:r>
    </w:p>
    <w:p w14:paraId="152FB829" w14:textId="77777777" w:rsidR="0094441F" w:rsidRPr="005160C3" w:rsidRDefault="0094441F" w:rsidP="006E4D22">
      <w:pPr>
        <w:jc w:val="both"/>
        <w:rPr>
          <w:rFonts w:ascii="Arial" w:hAnsi="Arial" w:cs="Arial"/>
        </w:rPr>
      </w:pPr>
    </w:p>
    <w:p w14:paraId="62B8AFB2"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Ensure the title of email messages or discussion posts are meaningful.</w:t>
      </w:r>
    </w:p>
    <w:p w14:paraId="62391F59"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Keep messages reasonably short and concise, and structured in short paragraphs rather than unbroken lengths of text</w:t>
      </w:r>
    </w:p>
    <w:p w14:paraId="44747173"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Highlight key points in bold text</w:t>
      </w:r>
    </w:p>
    <w:p w14:paraId="423113A2"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Personalise responses with phrases such as ‘I agree…’; ‘I’m confused</w:t>
      </w:r>
      <w:proofErr w:type="gramStart"/>
      <w:r w:rsidRPr="005160C3">
        <w:rPr>
          <w:rFonts w:ascii="Arial" w:hAnsi="Arial" w:cs="Arial"/>
        </w:rPr>
        <w:t>..’</w:t>
      </w:r>
      <w:proofErr w:type="gramEnd"/>
      <w:r w:rsidRPr="005160C3">
        <w:rPr>
          <w:rFonts w:ascii="Arial" w:hAnsi="Arial" w:cs="Arial"/>
        </w:rPr>
        <w:t>;’ I’m finding this very interesting…’.</w:t>
      </w:r>
    </w:p>
    <w:p w14:paraId="6FCAF2EF"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 xml:space="preserve">Use encouraging phrases such as ‘Good idea’ or ‘Thanks for the suggestion’. </w:t>
      </w:r>
    </w:p>
    <w:p w14:paraId="57D6A6CB" w14:textId="77777777" w:rsidR="004C5A35"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Use humour sparingly, especially if you have students of different nationalities</w:t>
      </w:r>
    </w:p>
    <w:p w14:paraId="60C9B035" w14:textId="77777777" w:rsidR="00A44686" w:rsidRPr="005160C3" w:rsidRDefault="004C5A35" w:rsidP="0094441F">
      <w:pPr>
        <w:pStyle w:val="ListParagraph"/>
        <w:numPr>
          <w:ilvl w:val="0"/>
          <w:numId w:val="4"/>
        </w:numPr>
        <w:contextualSpacing w:val="0"/>
        <w:jc w:val="both"/>
        <w:rPr>
          <w:rFonts w:ascii="Arial" w:hAnsi="Arial" w:cs="Arial"/>
        </w:rPr>
      </w:pPr>
      <w:r w:rsidRPr="005160C3">
        <w:rPr>
          <w:rFonts w:ascii="Arial" w:hAnsi="Arial" w:cs="Arial"/>
        </w:rPr>
        <w:t xml:space="preserve">Encourage </w:t>
      </w:r>
      <w:r w:rsidR="00A44686" w:rsidRPr="005160C3">
        <w:rPr>
          <w:rFonts w:ascii="Arial" w:hAnsi="Arial" w:cs="Arial"/>
        </w:rPr>
        <w:t>courteous and considerate behaviour online, and deal quickly with any inappropriate comments or contributions</w:t>
      </w:r>
    </w:p>
    <w:p w14:paraId="3479C1C3" w14:textId="77777777" w:rsidR="004C5A35" w:rsidRPr="005160C3" w:rsidRDefault="004C5A35" w:rsidP="00F27F9E">
      <w:pPr>
        <w:pStyle w:val="Heading2"/>
      </w:pPr>
    </w:p>
    <w:p w14:paraId="3E0B2DE2" w14:textId="77777777" w:rsidR="008D1B68" w:rsidRDefault="008D1B68" w:rsidP="00F27F9E">
      <w:pPr>
        <w:pStyle w:val="Heading2"/>
        <w:rPr>
          <w:rFonts w:eastAsia="Trebuchet MS"/>
          <w:sz w:val="24"/>
          <w:szCs w:val="24"/>
        </w:rPr>
      </w:pPr>
      <w:bookmarkStart w:id="17" w:name="_Toc445125076"/>
      <w:r w:rsidRPr="005160C3">
        <w:rPr>
          <w:rFonts w:eastAsia="Trebuchet MS"/>
          <w:sz w:val="24"/>
          <w:szCs w:val="24"/>
        </w:rPr>
        <w:t>6. Checklist</w:t>
      </w:r>
      <w:bookmarkEnd w:id="17"/>
    </w:p>
    <w:p w14:paraId="4DEBFAFC" w14:textId="77777777" w:rsidR="0094441F" w:rsidRDefault="00B00227" w:rsidP="008D1B68">
      <w:pPr>
        <w:rPr>
          <w:rFonts w:ascii="Arial" w:eastAsia="Trebuchet MS" w:hAnsi="Arial" w:cs="Arial"/>
        </w:rPr>
      </w:pPr>
      <w:r>
        <w:rPr>
          <w:rFonts w:ascii="Arial" w:eastAsia="Trebuchet MS" w:hAnsi="Arial" w:cs="Arial"/>
        </w:rPr>
        <w:t>F</w:t>
      </w:r>
      <w:r w:rsidR="0094441F" w:rsidRPr="0094441F">
        <w:rPr>
          <w:rFonts w:ascii="Arial" w:eastAsia="Trebuchet MS" w:hAnsi="Arial" w:cs="Arial"/>
        </w:rPr>
        <w:t xml:space="preserve">inally, it is worth spending some time </w:t>
      </w:r>
      <w:r w:rsidR="00382937">
        <w:rPr>
          <w:rFonts w:ascii="Arial" w:eastAsia="Trebuchet MS" w:hAnsi="Arial" w:cs="Arial"/>
        </w:rPr>
        <w:t xml:space="preserve">reviewing and </w:t>
      </w:r>
      <w:r w:rsidR="0094441F" w:rsidRPr="0094441F">
        <w:rPr>
          <w:rFonts w:ascii="Arial" w:eastAsia="Trebuchet MS" w:hAnsi="Arial" w:cs="Arial"/>
        </w:rPr>
        <w:t>checking over what you have done</w:t>
      </w:r>
      <w:r w:rsidR="00382937">
        <w:rPr>
          <w:rFonts w:ascii="Arial" w:eastAsia="Trebuchet MS" w:hAnsi="Arial" w:cs="Arial"/>
        </w:rPr>
        <w:t>, ideally with feedback from</w:t>
      </w:r>
      <w:r w:rsidR="00BD0F05">
        <w:rPr>
          <w:rFonts w:ascii="Arial" w:eastAsia="Trebuchet MS" w:hAnsi="Arial" w:cs="Arial"/>
        </w:rPr>
        <w:t xml:space="preserve"> an experienced critical friend.</w:t>
      </w:r>
      <w:r w:rsidR="0094441F" w:rsidRPr="0094441F">
        <w:rPr>
          <w:rFonts w:ascii="Arial" w:eastAsia="Trebuchet MS" w:hAnsi="Arial" w:cs="Arial"/>
        </w:rPr>
        <w:t xml:space="preserve"> </w:t>
      </w:r>
      <w:r w:rsidR="00BD0F05">
        <w:rPr>
          <w:rFonts w:ascii="Arial" w:eastAsia="Trebuchet MS" w:hAnsi="Arial" w:cs="Arial"/>
        </w:rPr>
        <w:t>A</w:t>
      </w:r>
      <w:r w:rsidR="0094441F">
        <w:rPr>
          <w:rFonts w:ascii="Arial" w:eastAsia="Trebuchet MS" w:hAnsi="Arial" w:cs="Arial"/>
        </w:rPr>
        <w:t xml:space="preserve"> check list like the one below</w:t>
      </w:r>
      <w:r w:rsidR="00506BCD">
        <w:rPr>
          <w:rFonts w:ascii="Arial" w:eastAsia="Trebuchet MS" w:hAnsi="Arial" w:cs="Arial"/>
        </w:rPr>
        <w:t>,</w:t>
      </w:r>
      <w:r w:rsidR="0094441F">
        <w:rPr>
          <w:rFonts w:ascii="Arial" w:eastAsia="Trebuchet MS" w:hAnsi="Arial" w:cs="Arial"/>
        </w:rPr>
        <w:t xml:space="preserve"> </w:t>
      </w:r>
      <w:r w:rsidR="00BD0F05">
        <w:rPr>
          <w:rFonts w:ascii="Arial" w:eastAsia="Trebuchet MS" w:hAnsi="Arial" w:cs="Arial"/>
        </w:rPr>
        <w:t xml:space="preserve">which has been agreed </w:t>
      </w:r>
      <w:r w:rsidR="0094441F">
        <w:rPr>
          <w:rFonts w:ascii="Arial" w:eastAsia="Trebuchet MS" w:hAnsi="Arial" w:cs="Arial"/>
        </w:rPr>
        <w:t>with all the members of your m</w:t>
      </w:r>
      <w:r w:rsidR="00BD0F05">
        <w:rPr>
          <w:rFonts w:ascii="Arial" w:eastAsia="Trebuchet MS" w:hAnsi="Arial" w:cs="Arial"/>
        </w:rPr>
        <w:t xml:space="preserve">odule </w:t>
      </w:r>
      <w:proofErr w:type="gramStart"/>
      <w:r w:rsidR="00BD0F05">
        <w:rPr>
          <w:rFonts w:ascii="Arial" w:eastAsia="Trebuchet MS" w:hAnsi="Arial" w:cs="Arial"/>
        </w:rPr>
        <w:t>team</w:t>
      </w:r>
      <w:r w:rsidR="00506BCD">
        <w:rPr>
          <w:rFonts w:ascii="Arial" w:eastAsia="Trebuchet MS" w:hAnsi="Arial" w:cs="Arial"/>
        </w:rPr>
        <w:t>,</w:t>
      </w:r>
      <w:proofErr w:type="gramEnd"/>
      <w:r w:rsidR="00BD0F05">
        <w:rPr>
          <w:rFonts w:ascii="Arial" w:eastAsia="Trebuchet MS" w:hAnsi="Arial" w:cs="Arial"/>
        </w:rPr>
        <w:t xml:space="preserve"> can be a useful way to do this.</w:t>
      </w:r>
    </w:p>
    <w:p w14:paraId="7108851D" w14:textId="77777777" w:rsidR="00382937" w:rsidRDefault="00382937" w:rsidP="008D1B68">
      <w:pPr>
        <w:rPr>
          <w:rFonts w:ascii="Arial" w:eastAsia="Trebuchet MS" w:hAnsi="Arial" w:cs="Arial"/>
        </w:rPr>
      </w:pPr>
    </w:p>
    <w:tbl>
      <w:tblPr>
        <w:tblStyle w:val="TableGrid1"/>
        <w:tblW w:w="0" w:type="auto"/>
        <w:tblLook w:val="04A0" w:firstRow="1" w:lastRow="0" w:firstColumn="1" w:lastColumn="0" w:noHBand="0" w:noVBand="1"/>
      </w:tblPr>
      <w:tblGrid>
        <w:gridCol w:w="5211"/>
        <w:gridCol w:w="4031"/>
      </w:tblGrid>
      <w:tr w:rsidR="008D1B68" w:rsidRPr="005160C3" w14:paraId="351EEC67" w14:textId="77777777" w:rsidTr="00382937">
        <w:tc>
          <w:tcPr>
            <w:tcW w:w="5211" w:type="dxa"/>
            <w:shd w:val="clear" w:color="auto" w:fill="526DB0" w:themeFill="accent3"/>
          </w:tcPr>
          <w:p w14:paraId="6EE79521" w14:textId="77777777" w:rsidR="008D1B68" w:rsidRPr="005160C3" w:rsidRDefault="008D1B68" w:rsidP="0029090C">
            <w:pPr>
              <w:rPr>
                <w:rFonts w:ascii="Arial" w:eastAsia="Trebuchet MS" w:hAnsi="Arial" w:cs="Arial"/>
                <w:b/>
                <w:sz w:val="24"/>
                <w:szCs w:val="24"/>
              </w:rPr>
            </w:pPr>
            <w:r w:rsidRPr="005160C3">
              <w:rPr>
                <w:rFonts w:ascii="Arial" w:eastAsia="Trebuchet MS" w:hAnsi="Arial" w:cs="Arial"/>
                <w:b/>
                <w:sz w:val="24"/>
                <w:szCs w:val="24"/>
              </w:rPr>
              <w:t>Topic</w:t>
            </w:r>
          </w:p>
        </w:tc>
        <w:tc>
          <w:tcPr>
            <w:tcW w:w="4031" w:type="dxa"/>
            <w:shd w:val="clear" w:color="auto" w:fill="526DB0" w:themeFill="accent3"/>
          </w:tcPr>
          <w:p w14:paraId="45510CE6" w14:textId="77777777" w:rsidR="008D1B68" w:rsidRDefault="008D1B68" w:rsidP="0029090C">
            <w:pPr>
              <w:rPr>
                <w:rFonts w:ascii="Arial" w:eastAsia="Trebuchet MS" w:hAnsi="Arial" w:cs="Arial"/>
                <w:b/>
                <w:sz w:val="24"/>
                <w:szCs w:val="24"/>
              </w:rPr>
            </w:pPr>
            <w:r w:rsidRPr="005160C3">
              <w:rPr>
                <w:rFonts w:ascii="Arial" w:eastAsia="Trebuchet MS" w:hAnsi="Arial" w:cs="Arial"/>
                <w:b/>
                <w:sz w:val="24"/>
                <w:szCs w:val="24"/>
              </w:rPr>
              <w:t>Notes</w:t>
            </w:r>
          </w:p>
          <w:p w14:paraId="51689B69" w14:textId="77777777" w:rsidR="0094441F" w:rsidRPr="005160C3" w:rsidRDefault="0094441F" w:rsidP="0029090C">
            <w:pPr>
              <w:rPr>
                <w:rFonts w:ascii="Arial" w:eastAsia="Trebuchet MS" w:hAnsi="Arial" w:cs="Arial"/>
                <w:b/>
                <w:sz w:val="24"/>
                <w:szCs w:val="24"/>
              </w:rPr>
            </w:pPr>
          </w:p>
        </w:tc>
      </w:tr>
      <w:tr w:rsidR="008D1B68" w:rsidRPr="005160C3" w14:paraId="3A61EDF7" w14:textId="77777777" w:rsidTr="00382937">
        <w:tc>
          <w:tcPr>
            <w:tcW w:w="5211" w:type="dxa"/>
          </w:tcPr>
          <w:p w14:paraId="7E5FFC69" w14:textId="77777777" w:rsidR="008D1B68" w:rsidRPr="005160C3" w:rsidRDefault="008D1B68" w:rsidP="0029090C">
            <w:pPr>
              <w:rPr>
                <w:rFonts w:ascii="Arial" w:eastAsia="Trebuchet MS" w:hAnsi="Arial" w:cs="Arial"/>
              </w:rPr>
            </w:pPr>
            <w:r w:rsidRPr="005160C3">
              <w:rPr>
                <w:rFonts w:ascii="Arial" w:eastAsia="Trebuchet MS" w:hAnsi="Arial" w:cs="Arial"/>
              </w:rPr>
              <w:t>Have you considered the needs of your students?</w:t>
            </w:r>
          </w:p>
          <w:p w14:paraId="436355E9" w14:textId="77777777" w:rsidR="008D1B68" w:rsidRPr="005160C3" w:rsidRDefault="008D1B68" w:rsidP="0029090C">
            <w:pPr>
              <w:rPr>
                <w:rFonts w:ascii="Arial" w:eastAsia="Trebuchet MS" w:hAnsi="Arial" w:cs="Arial"/>
              </w:rPr>
            </w:pPr>
          </w:p>
        </w:tc>
        <w:tc>
          <w:tcPr>
            <w:tcW w:w="4031" w:type="dxa"/>
          </w:tcPr>
          <w:p w14:paraId="54E39898" w14:textId="77777777" w:rsidR="008D1B68" w:rsidRPr="005160C3" w:rsidRDefault="008D1B68" w:rsidP="0029090C">
            <w:pPr>
              <w:rPr>
                <w:rFonts w:ascii="Arial" w:eastAsia="Trebuchet MS" w:hAnsi="Arial" w:cs="Arial"/>
                <w:b/>
                <w:sz w:val="24"/>
                <w:szCs w:val="24"/>
              </w:rPr>
            </w:pPr>
          </w:p>
        </w:tc>
      </w:tr>
      <w:tr w:rsidR="008D1B68" w:rsidRPr="005160C3" w14:paraId="733644E4" w14:textId="77777777" w:rsidTr="00382937">
        <w:tc>
          <w:tcPr>
            <w:tcW w:w="5211" w:type="dxa"/>
          </w:tcPr>
          <w:p w14:paraId="59F2E20A" w14:textId="77777777" w:rsidR="008D1B68" w:rsidRPr="005160C3" w:rsidRDefault="008D1B68" w:rsidP="0029090C">
            <w:pPr>
              <w:rPr>
                <w:rFonts w:ascii="Arial" w:eastAsia="Trebuchet MS" w:hAnsi="Arial" w:cs="Arial"/>
              </w:rPr>
            </w:pPr>
            <w:r w:rsidRPr="005160C3">
              <w:rPr>
                <w:rFonts w:ascii="Arial" w:eastAsia="Trebuchet MS" w:hAnsi="Arial" w:cs="Arial"/>
              </w:rPr>
              <w:t>Can students find what they need quickly and easily via the module menu?</w:t>
            </w:r>
          </w:p>
          <w:p w14:paraId="55D67425"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 </w:t>
            </w:r>
          </w:p>
        </w:tc>
        <w:tc>
          <w:tcPr>
            <w:tcW w:w="4031" w:type="dxa"/>
          </w:tcPr>
          <w:p w14:paraId="1F329978" w14:textId="77777777" w:rsidR="008D1B68" w:rsidRPr="005160C3" w:rsidRDefault="008D1B68" w:rsidP="0029090C">
            <w:pPr>
              <w:rPr>
                <w:rFonts w:ascii="Arial" w:eastAsia="Trebuchet MS" w:hAnsi="Arial" w:cs="Arial"/>
                <w:b/>
                <w:sz w:val="24"/>
                <w:szCs w:val="24"/>
              </w:rPr>
            </w:pPr>
          </w:p>
        </w:tc>
      </w:tr>
      <w:tr w:rsidR="008D1B68" w:rsidRPr="005160C3" w14:paraId="7774CA57" w14:textId="77777777" w:rsidTr="00382937">
        <w:tc>
          <w:tcPr>
            <w:tcW w:w="5211" w:type="dxa"/>
          </w:tcPr>
          <w:p w14:paraId="03FDD6CB" w14:textId="77777777" w:rsidR="008D1B68" w:rsidRPr="005160C3" w:rsidRDefault="008D1B68" w:rsidP="0029090C">
            <w:pPr>
              <w:rPr>
                <w:rFonts w:ascii="Arial" w:eastAsia="Trebuchet MS" w:hAnsi="Arial" w:cs="Arial"/>
              </w:rPr>
            </w:pPr>
            <w:r w:rsidRPr="005160C3">
              <w:rPr>
                <w:rFonts w:ascii="Arial" w:eastAsia="Trebuchet MS" w:hAnsi="Arial" w:cs="Arial"/>
              </w:rPr>
              <w:t>Is there a friendly and welcoming announcement, video, podcast or web page?</w:t>
            </w:r>
          </w:p>
          <w:p w14:paraId="3C25D5E1" w14:textId="77777777" w:rsidR="008D1B68" w:rsidRPr="005160C3" w:rsidRDefault="008D1B68" w:rsidP="0029090C">
            <w:pPr>
              <w:rPr>
                <w:rFonts w:ascii="Arial" w:eastAsia="Trebuchet MS" w:hAnsi="Arial" w:cs="Arial"/>
              </w:rPr>
            </w:pPr>
          </w:p>
        </w:tc>
        <w:tc>
          <w:tcPr>
            <w:tcW w:w="4031" w:type="dxa"/>
          </w:tcPr>
          <w:p w14:paraId="128AF20E" w14:textId="77777777" w:rsidR="008D1B68" w:rsidRPr="005160C3" w:rsidRDefault="008D1B68" w:rsidP="0029090C">
            <w:pPr>
              <w:rPr>
                <w:rFonts w:ascii="Arial" w:eastAsia="Trebuchet MS" w:hAnsi="Arial" w:cs="Arial"/>
                <w:b/>
                <w:sz w:val="24"/>
                <w:szCs w:val="24"/>
              </w:rPr>
            </w:pPr>
          </w:p>
        </w:tc>
      </w:tr>
      <w:tr w:rsidR="008D1B68" w:rsidRPr="005160C3" w14:paraId="687C3774" w14:textId="77777777" w:rsidTr="00382937">
        <w:tc>
          <w:tcPr>
            <w:tcW w:w="5211" w:type="dxa"/>
          </w:tcPr>
          <w:p w14:paraId="568361D7" w14:textId="77777777" w:rsidR="008D1B68" w:rsidRPr="005160C3" w:rsidRDefault="008D1B68" w:rsidP="0029090C">
            <w:pPr>
              <w:rPr>
                <w:rFonts w:ascii="Arial" w:eastAsia="Trebuchet MS" w:hAnsi="Arial" w:cs="Arial"/>
              </w:rPr>
            </w:pPr>
            <w:r w:rsidRPr="005160C3">
              <w:rPr>
                <w:rFonts w:ascii="Arial" w:eastAsia="Trebuchet MS" w:hAnsi="Arial" w:cs="Arial"/>
              </w:rPr>
              <w:t>Is there guidance for students on learning online?</w:t>
            </w:r>
          </w:p>
          <w:p w14:paraId="094D673A" w14:textId="77777777" w:rsidR="008D1B68" w:rsidRPr="005160C3" w:rsidRDefault="008D1B68" w:rsidP="0029090C">
            <w:pPr>
              <w:rPr>
                <w:rFonts w:ascii="Arial" w:eastAsia="Trebuchet MS" w:hAnsi="Arial" w:cs="Arial"/>
              </w:rPr>
            </w:pPr>
          </w:p>
        </w:tc>
        <w:tc>
          <w:tcPr>
            <w:tcW w:w="4031" w:type="dxa"/>
          </w:tcPr>
          <w:p w14:paraId="797DC1AE" w14:textId="77777777" w:rsidR="008D1B68" w:rsidRPr="005160C3" w:rsidRDefault="008D1B68" w:rsidP="0029090C">
            <w:pPr>
              <w:rPr>
                <w:rFonts w:ascii="Arial" w:eastAsia="Trebuchet MS" w:hAnsi="Arial" w:cs="Arial"/>
                <w:b/>
                <w:sz w:val="24"/>
                <w:szCs w:val="24"/>
              </w:rPr>
            </w:pPr>
          </w:p>
        </w:tc>
      </w:tr>
      <w:tr w:rsidR="008D1B68" w:rsidRPr="005160C3" w14:paraId="09CDEE84" w14:textId="77777777" w:rsidTr="00382937">
        <w:tc>
          <w:tcPr>
            <w:tcW w:w="5211" w:type="dxa"/>
          </w:tcPr>
          <w:p w14:paraId="0068581A" w14:textId="77777777" w:rsidR="008D1B68" w:rsidRPr="005160C3" w:rsidRDefault="008D1B68" w:rsidP="0029090C">
            <w:pPr>
              <w:rPr>
                <w:rFonts w:ascii="Arial" w:eastAsia="Trebuchet MS" w:hAnsi="Arial" w:cs="Arial"/>
              </w:rPr>
            </w:pPr>
            <w:r w:rsidRPr="005160C3">
              <w:rPr>
                <w:rFonts w:ascii="Arial" w:eastAsia="Trebuchet MS" w:hAnsi="Arial" w:cs="Arial"/>
              </w:rPr>
              <w:t>Are contact details available for all tutors, programme administrator(s) and academic advisor(s)?</w:t>
            </w:r>
          </w:p>
          <w:p w14:paraId="3E0893B2"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   </w:t>
            </w:r>
          </w:p>
        </w:tc>
        <w:tc>
          <w:tcPr>
            <w:tcW w:w="4031" w:type="dxa"/>
          </w:tcPr>
          <w:p w14:paraId="6A16DA9F" w14:textId="77777777" w:rsidR="008D1B68" w:rsidRPr="005160C3" w:rsidRDefault="008D1B68" w:rsidP="0029090C">
            <w:pPr>
              <w:rPr>
                <w:rFonts w:ascii="Arial" w:eastAsia="Trebuchet MS" w:hAnsi="Arial" w:cs="Arial"/>
                <w:b/>
                <w:sz w:val="24"/>
                <w:szCs w:val="24"/>
              </w:rPr>
            </w:pPr>
          </w:p>
        </w:tc>
      </w:tr>
      <w:tr w:rsidR="008D1B68" w:rsidRPr="005160C3" w14:paraId="4DA63BDB" w14:textId="77777777" w:rsidTr="00382937">
        <w:tc>
          <w:tcPr>
            <w:tcW w:w="5211" w:type="dxa"/>
          </w:tcPr>
          <w:p w14:paraId="3C43EEE2"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Do the students know how to access academic </w:t>
            </w:r>
            <w:r w:rsidRPr="005160C3">
              <w:rPr>
                <w:rFonts w:ascii="Arial" w:eastAsia="Trebuchet MS" w:hAnsi="Arial" w:cs="Arial"/>
              </w:rPr>
              <w:lastRenderedPageBreak/>
              <w:t xml:space="preserve">support? IT </w:t>
            </w:r>
            <w:proofErr w:type="gramStart"/>
            <w:r w:rsidRPr="005160C3">
              <w:rPr>
                <w:rFonts w:ascii="Arial" w:eastAsia="Trebuchet MS" w:hAnsi="Arial" w:cs="Arial"/>
              </w:rPr>
              <w:t>support</w:t>
            </w:r>
            <w:proofErr w:type="gramEnd"/>
            <w:r w:rsidRPr="005160C3">
              <w:rPr>
                <w:rFonts w:ascii="Arial" w:eastAsia="Trebuchet MS" w:hAnsi="Arial" w:cs="Arial"/>
              </w:rPr>
              <w:t>?</w:t>
            </w:r>
          </w:p>
          <w:p w14:paraId="15301F08" w14:textId="77777777" w:rsidR="008D1B68" w:rsidRPr="005160C3" w:rsidRDefault="008D1B68" w:rsidP="0029090C">
            <w:pPr>
              <w:rPr>
                <w:rFonts w:ascii="Arial" w:eastAsia="Trebuchet MS" w:hAnsi="Arial" w:cs="Arial"/>
              </w:rPr>
            </w:pPr>
          </w:p>
        </w:tc>
        <w:tc>
          <w:tcPr>
            <w:tcW w:w="4031" w:type="dxa"/>
          </w:tcPr>
          <w:p w14:paraId="722341F5" w14:textId="77777777" w:rsidR="008D1B68" w:rsidRPr="005160C3" w:rsidRDefault="008D1B68" w:rsidP="0029090C">
            <w:pPr>
              <w:rPr>
                <w:rFonts w:ascii="Arial" w:eastAsia="Trebuchet MS" w:hAnsi="Arial" w:cs="Arial"/>
                <w:b/>
                <w:sz w:val="24"/>
                <w:szCs w:val="24"/>
              </w:rPr>
            </w:pPr>
          </w:p>
        </w:tc>
      </w:tr>
      <w:tr w:rsidR="008D1B68" w:rsidRPr="005160C3" w14:paraId="268D5644" w14:textId="77777777" w:rsidTr="00382937">
        <w:tc>
          <w:tcPr>
            <w:tcW w:w="5211" w:type="dxa"/>
          </w:tcPr>
          <w:p w14:paraId="7D53111A" w14:textId="77777777" w:rsidR="008D1B68" w:rsidRPr="005160C3" w:rsidRDefault="008D1B68" w:rsidP="0029090C">
            <w:pPr>
              <w:rPr>
                <w:rFonts w:ascii="Arial" w:eastAsia="Trebuchet MS" w:hAnsi="Arial" w:cs="Arial"/>
              </w:rPr>
            </w:pPr>
            <w:r w:rsidRPr="005160C3">
              <w:rPr>
                <w:rFonts w:ascii="Arial" w:eastAsia="Trebuchet MS" w:hAnsi="Arial" w:cs="Arial"/>
              </w:rPr>
              <w:lastRenderedPageBreak/>
              <w:t>Is there a clear and comprehensive module overview?</w:t>
            </w:r>
          </w:p>
          <w:p w14:paraId="76C41CC3" w14:textId="77777777" w:rsidR="008D1B68" w:rsidRPr="005160C3" w:rsidRDefault="008D1B68" w:rsidP="0029090C">
            <w:pPr>
              <w:rPr>
                <w:rFonts w:ascii="Arial" w:eastAsia="Trebuchet MS" w:hAnsi="Arial" w:cs="Arial"/>
              </w:rPr>
            </w:pPr>
          </w:p>
        </w:tc>
        <w:tc>
          <w:tcPr>
            <w:tcW w:w="4031" w:type="dxa"/>
          </w:tcPr>
          <w:p w14:paraId="5C904AAA" w14:textId="77777777" w:rsidR="008D1B68" w:rsidRPr="005160C3" w:rsidRDefault="008D1B68" w:rsidP="0029090C">
            <w:pPr>
              <w:rPr>
                <w:rFonts w:ascii="Arial" w:eastAsia="Trebuchet MS" w:hAnsi="Arial" w:cs="Arial"/>
                <w:b/>
                <w:sz w:val="24"/>
                <w:szCs w:val="24"/>
              </w:rPr>
            </w:pPr>
          </w:p>
        </w:tc>
      </w:tr>
      <w:tr w:rsidR="008D1B68" w:rsidRPr="005160C3" w14:paraId="0BBC6C7E" w14:textId="77777777" w:rsidTr="00382937">
        <w:tc>
          <w:tcPr>
            <w:tcW w:w="5211" w:type="dxa"/>
          </w:tcPr>
          <w:p w14:paraId="173347DF" w14:textId="77777777" w:rsidR="008D1B68" w:rsidRPr="005160C3" w:rsidRDefault="008D1B68" w:rsidP="0029090C">
            <w:pPr>
              <w:rPr>
                <w:rFonts w:ascii="Arial" w:eastAsia="Trebuchet MS" w:hAnsi="Arial" w:cs="Arial"/>
              </w:rPr>
            </w:pPr>
            <w:r w:rsidRPr="005160C3">
              <w:rPr>
                <w:rFonts w:ascii="Arial" w:eastAsia="Trebuchet MS" w:hAnsi="Arial" w:cs="Arial"/>
              </w:rPr>
              <w:t>Is the module handbook available to download?</w:t>
            </w:r>
          </w:p>
          <w:p w14:paraId="2558EF55" w14:textId="77777777" w:rsidR="008D1B68" w:rsidRPr="005160C3" w:rsidRDefault="008D1B68" w:rsidP="0029090C">
            <w:pPr>
              <w:rPr>
                <w:rFonts w:ascii="Arial" w:eastAsia="Trebuchet MS" w:hAnsi="Arial" w:cs="Arial"/>
              </w:rPr>
            </w:pPr>
          </w:p>
        </w:tc>
        <w:tc>
          <w:tcPr>
            <w:tcW w:w="4031" w:type="dxa"/>
          </w:tcPr>
          <w:p w14:paraId="5FE267FE" w14:textId="77777777" w:rsidR="008D1B68" w:rsidRPr="005160C3" w:rsidRDefault="008D1B68" w:rsidP="0029090C">
            <w:pPr>
              <w:rPr>
                <w:rFonts w:ascii="Arial" w:eastAsia="Trebuchet MS" w:hAnsi="Arial" w:cs="Arial"/>
                <w:b/>
                <w:sz w:val="24"/>
                <w:szCs w:val="24"/>
              </w:rPr>
            </w:pPr>
          </w:p>
        </w:tc>
      </w:tr>
      <w:tr w:rsidR="008D1B68" w:rsidRPr="005160C3" w14:paraId="797AF17F" w14:textId="77777777" w:rsidTr="00382937">
        <w:tc>
          <w:tcPr>
            <w:tcW w:w="5211" w:type="dxa"/>
          </w:tcPr>
          <w:p w14:paraId="569AE2DB"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Is there guidance for students on learning online? </w:t>
            </w:r>
          </w:p>
          <w:p w14:paraId="0EFDD789" w14:textId="77777777" w:rsidR="008D1B68" w:rsidRPr="005160C3" w:rsidRDefault="008D1B68" w:rsidP="0029090C">
            <w:pPr>
              <w:rPr>
                <w:rFonts w:ascii="Arial" w:eastAsia="Trebuchet MS" w:hAnsi="Arial" w:cs="Arial"/>
              </w:rPr>
            </w:pPr>
          </w:p>
        </w:tc>
        <w:tc>
          <w:tcPr>
            <w:tcW w:w="4031" w:type="dxa"/>
          </w:tcPr>
          <w:p w14:paraId="3B424C6E" w14:textId="77777777" w:rsidR="008D1B68" w:rsidRPr="005160C3" w:rsidRDefault="008D1B68" w:rsidP="0029090C">
            <w:pPr>
              <w:rPr>
                <w:rFonts w:ascii="Arial" w:eastAsia="Trebuchet MS" w:hAnsi="Arial" w:cs="Arial"/>
                <w:b/>
                <w:sz w:val="24"/>
                <w:szCs w:val="24"/>
              </w:rPr>
            </w:pPr>
          </w:p>
        </w:tc>
      </w:tr>
      <w:tr w:rsidR="008D1B68" w:rsidRPr="005160C3" w14:paraId="5F29883C" w14:textId="77777777" w:rsidTr="00382937">
        <w:tc>
          <w:tcPr>
            <w:tcW w:w="5211" w:type="dxa"/>
          </w:tcPr>
          <w:p w14:paraId="7C8F97A9" w14:textId="77777777" w:rsidR="008D1B68" w:rsidRPr="005160C3" w:rsidRDefault="008D1B68" w:rsidP="0029090C">
            <w:pPr>
              <w:rPr>
                <w:rFonts w:ascii="Arial" w:eastAsia="Trebuchet MS" w:hAnsi="Arial" w:cs="Arial"/>
              </w:rPr>
            </w:pPr>
            <w:r w:rsidRPr="005160C3">
              <w:rPr>
                <w:rFonts w:ascii="Arial" w:eastAsia="Trebuchet MS" w:hAnsi="Arial" w:cs="Arial"/>
              </w:rPr>
              <w:t>Have you outlined what the students can expect from online tutors?</w:t>
            </w:r>
          </w:p>
          <w:p w14:paraId="2BBA186B" w14:textId="77777777" w:rsidR="008D1B68" w:rsidRPr="005160C3" w:rsidRDefault="008D1B68" w:rsidP="0029090C">
            <w:pPr>
              <w:rPr>
                <w:rFonts w:ascii="Arial" w:eastAsia="Trebuchet MS" w:hAnsi="Arial" w:cs="Arial"/>
              </w:rPr>
            </w:pPr>
          </w:p>
        </w:tc>
        <w:tc>
          <w:tcPr>
            <w:tcW w:w="4031" w:type="dxa"/>
          </w:tcPr>
          <w:p w14:paraId="1D479B9D" w14:textId="77777777" w:rsidR="008D1B68" w:rsidRPr="005160C3" w:rsidRDefault="008D1B68" w:rsidP="0029090C">
            <w:pPr>
              <w:rPr>
                <w:rFonts w:ascii="Arial" w:eastAsia="Trebuchet MS" w:hAnsi="Arial" w:cs="Arial"/>
                <w:b/>
                <w:sz w:val="24"/>
                <w:szCs w:val="24"/>
              </w:rPr>
            </w:pPr>
          </w:p>
        </w:tc>
      </w:tr>
      <w:tr w:rsidR="008D1B68" w:rsidRPr="005160C3" w14:paraId="50C2FA60" w14:textId="77777777" w:rsidTr="00382937">
        <w:tc>
          <w:tcPr>
            <w:tcW w:w="5211" w:type="dxa"/>
          </w:tcPr>
          <w:p w14:paraId="575C5A76"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Have you planned for </w:t>
            </w:r>
            <w:proofErr w:type="spellStart"/>
            <w:r w:rsidRPr="005160C3">
              <w:rPr>
                <w:rFonts w:ascii="Arial" w:eastAsia="Trebuchet MS" w:hAnsi="Arial" w:cs="Arial"/>
              </w:rPr>
              <w:t>ongoing</w:t>
            </w:r>
            <w:proofErr w:type="spellEnd"/>
            <w:r w:rsidRPr="005160C3">
              <w:rPr>
                <w:rFonts w:ascii="Arial" w:eastAsia="Trebuchet MS" w:hAnsi="Arial" w:cs="Arial"/>
              </w:rPr>
              <w:t xml:space="preserve"> announcements to encourage students, send reminders and signpost upcoming activities?</w:t>
            </w:r>
          </w:p>
          <w:p w14:paraId="0D073397" w14:textId="77777777" w:rsidR="008D1B68" w:rsidRPr="005160C3" w:rsidRDefault="008D1B68" w:rsidP="0029090C">
            <w:pPr>
              <w:rPr>
                <w:rFonts w:ascii="Arial" w:eastAsia="Trebuchet MS" w:hAnsi="Arial" w:cs="Arial"/>
              </w:rPr>
            </w:pPr>
          </w:p>
        </w:tc>
        <w:tc>
          <w:tcPr>
            <w:tcW w:w="4031" w:type="dxa"/>
          </w:tcPr>
          <w:p w14:paraId="6852EFB6" w14:textId="77777777" w:rsidR="008D1B68" w:rsidRPr="005160C3" w:rsidRDefault="008D1B68" w:rsidP="0029090C">
            <w:pPr>
              <w:rPr>
                <w:rFonts w:ascii="Arial" w:eastAsia="Trebuchet MS" w:hAnsi="Arial" w:cs="Arial"/>
                <w:b/>
                <w:sz w:val="24"/>
                <w:szCs w:val="24"/>
              </w:rPr>
            </w:pPr>
          </w:p>
        </w:tc>
      </w:tr>
      <w:tr w:rsidR="008D1B68" w:rsidRPr="005160C3" w14:paraId="6090853F" w14:textId="77777777" w:rsidTr="00382937">
        <w:tc>
          <w:tcPr>
            <w:tcW w:w="5211" w:type="dxa"/>
          </w:tcPr>
          <w:p w14:paraId="630C05DF" w14:textId="77777777" w:rsidR="008D1B68" w:rsidRPr="005160C3" w:rsidRDefault="008D1B68" w:rsidP="0029090C">
            <w:pPr>
              <w:rPr>
                <w:rFonts w:ascii="Arial" w:eastAsia="Trebuchet MS" w:hAnsi="Arial" w:cs="Arial"/>
              </w:rPr>
            </w:pPr>
            <w:r w:rsidRPr="005160C3">
              <w:rPr>
                <w:rFonts w:ascii="Arial" w:eastAsia="Trebuchet MS" w:hAnsi="Arial" w:cs="Arial"/>
              </w:rPr>
              <w:t>Are the module resources in an appropriate digital format?</w:t>
            </w:r>
          </w:p>
          <w:p w14:paraId="5F4A2369" w14:textId="77777777" w:rsidR="008D1B68" w:rsidRPr="005160C3" w:rsidRDefault="008D1B68" w:rsidP="0029090C">
            <w:pPr>
              <w:rPr>
                <w:rFonts w:ascii="Arial" w:eastAsia="Trebuchet MS" w:hAnsi="Arial" w:cs="Arial"/>
              </w:rPr>
            </w:pPr>
          </w:p>
        </w:tc>
        <w:tc>
          <w:tcPr>
            <w:tcW w:w="4031" w:type="dxa"/>
          </w:tcPr>
          <w:p w14:paraId="3A3D6676" w14:textId="77777777" w:rsidR="008D1B68" w:rsidRPr="005160C3" w:rsidRDefault="008D1B68" w:rsidP="0029090C">
            <w:pPr>
              <w:rPr>
                <w:rFonts w:ascii="Arial" w:eastAsia="Trebuchet MS" w:hAnsi="Arial" w:cs="Arial"/>
                <w:b/>
                <w:sz w:val="24"/>
                <w:szCs w:val="24"/>
              </w:rPr>
            </w:pPr>
          </w:p>
        </w:tc>
      </w:tr>
      <w:tr w:rsidR="008D1B68" w:rsidRPr="005160C3" w14:paraId="43BE267E" w14:textId="77777777" w:rsidTr="00382937">
        <w:tc>
          <w:tcPr>
            <w:tcW w:w="5211" w:type="dxa"/>
          </w:tcPr>
          <w:p w14:paraId="2354AD90" w14:textId="77777777" w:rsidR="008D1B68" w:rsidRPr="005160C3" w:rsidRDefault="008D1B68" w:rsidP="0029090C">
            <w:pPr>
              <w:rPr>
                <w:rFonts w:ascii="Arial" w:eastAsia="Trebuchet MS" w:hAnsi="Arial" w:cs="Arial"/>
              </w:rPr>
            </w:pPr>
            <w:r w:rsidRPr="005160C3">
              <w:rPr>
                <w:rFonts w:ascii="Arial" w:eastAsia="Trebuchet MS" w:hAnsi="Arial" w:cs="Arial"/>
              </w:rPr>
              <w:t>Have you considered sourcing or creating open resources with a creative commons licence?</w:t>
            </w:r>
          </w:p>
          <w:p w14:paraId="02932177" w14:textId="77777777" w:rsidR="008D1B68" w:rsidRPr="005160C3" w:rsidRDefault="008D1B68" w:rsidP="0029090C">
            <w:pPr>
              <w:rPr>
                <w:rFonts w:ascii="Arial" w:eastAsia="Trebuchet MS" w:hAnsi="Arial" w:cs="Arial"/>
              </w:rPr>
            </w:pPr>
          </w:p>
        </w:tc>
        <w:tc>
          <w:tcPr>
            <w:tcW w:w="4031" w:type="dxa"/>
          </w:tcPr>
          <w:p w14:paraId="617795E4" w14:textId="77777777" w:rsidR="008D1B68" w:rsidRPr="005160C3" w:rsidRDefault="008D1B68" w:rsidP="0029090C">
            <w:pPr>
              <w:rPr>
                <w:rFonts w:ascii="Arial" w:eastAsia="Trebuchet MS" w:hAnsi="Arial" w:cs="Arial"/>
                <w:b/>
                <w:sz w:val="24"/>
                <w:szCs w:val="24"/>
              </w:rPr>
            </w:pPr>
          </w:p>
        </w:tc>
      </w:tr>
      <w:tr w:rsidR="008D1B68" w:rsidRPr="005160C3" w14:paraId="40092B7C" w14:textId="77777777" w:rsidTr="00382937">
        <w:tc>
          <w:tcPr>
            <w:tcW w:w="5211" w:type="dxa"/>
          </w:tcPr>
          <w:p w14:paraId="70D7985F" w14:textId="77777777" w:rsidR="008D1B68" w:rsidRPr="005160C3" w:rsidRDefault="008D1B68" w:rsidP="0029090C">
            <w:pPr>
              <w:rPr>
                <w:rFonts w:ascii="Arial" w:eastAsia="Trebuchet MS" w:hAnsi="Arial" w:cs="Arial"/>
              </w:rPr>
            </w:pPr>
            <w:r w:rsidRPr="005160C3">
              <w:rPr>
                <w:rFonts w:ascii="Arial" w:eastAsia="Trebuchet MS" w:hAnsi="Arial" w:cs="Arial"/>
              </w:rPr>
              <w:t>Have you created a logical structure for module content?</w:t>
            </w:r>
          </w:p>
          <w:p w14:paraId="19FD643C" w14:textId="77777777" w:rsidR="008D1B68" w:rsidRPr="005160C3" w:rsidRDefault="008D1B68" w:rsidP="0029090C">
            <w:pPr>
              <w:rPr>
                <w:rFonts w:ascii="Arial" w:eastAsia="Trebuchet MS" w:hAnsi="Arial" w:cs="Arial"/>
              </w:rPr>
            </w:pPr>
          </w:p>
        </w:tc>
        <w:tc>
          <w:tcPr>
            <w:tcW w:w="4031" w:type="dxa"/>
          </w:tcPr>
          <w:p w14:paraId="28FAFEAE" w14:textId="77777777" w:rsidR="008D1B68" w:rsidRPr="005160C3" w:rsidRDefault="008D1B68" w:rsidP="0029090C">
            <w:pPr>
              <w:rPr>
                <w:rFonts w:ascii="Arial" w:eastAsia="Trebuchet MS" w:hAnsi="Arial" w:cs="Arial"/>
                <w:b/>
                <w:sz w:val="24"/>
                <w:szCs w:val="24"/>
              </w:rPr>
            </w:pPr>
          </w:p>
        </w:tc>
      </w:tr>
      <w:tr w:rsidR="008D1B68" w:rsidRPr="005160C3" w14:paraId="1E0C3F0C" w14:textId="77777777" w:rsidTr="00382937">
        <w:tc>
          <w:tcPr>
            <w:tcW w:w="5211" w:type="dxa"/>
          </w:tcPr>
          <w:p w14:paraId="3AD5F875" w14:textId="77777777" w:rsidR="008D1B68" w:rsidRPr="005160C3" w:rsidRDefault="008D1B68" w:rsidP="0029090C">
            <w:pPr>
              <w:rPr>
                <w:rFonts w:ascii="Arial" w:eastAsia="Trebuchet MS" w:hAnsi="Arial" w:cs="Arial"/>
              </w:rPr>
            </w:pPr>
            <w:r w:rsidRPr="005160C3">
              <w:rPr>
                <w:rFonts w:ascii="Arial" w:eastAsia="Trebuchet MS" w:hAnsi="Arial" w:cs="Arial"/>
              </w:rPr>
              <w:t>Is there a clear reading list with links to relevant resources</w:t>
            </w:r>
            <w:r w:rsidR="00511507">
              <w:rPr>
                <w:rFonts w:ascii="Arial" w:eastAsia="Trebuchet MS" w:hAnsi="Arial" w:cs="Arial"/>
              </w:rPr>
              <w:t xml:space="preserve"> and has a copy been sent to the Library</w:t>
            </w:r>
            <w:r w:rsidRPr="005160C3">
              <w:rPr>
                <w:rFonts w:ascii="Arial" w:eastAsia="Trebuchet MS" w:hAnsi="Arial" w:cs="Arial"/>
              </w:rPr>
              <w:t>?</w:t>
            </w:r>
          </w:p>
          <w:p w14:paraId="3DA97420" w14:textId="77777777" w:rsidR="008D1B68" w:rsidRPr="005160C3" w:rsidRDefault="008D1B68" w:rsidP="0029090C">
            <w:pPr>
              <w:rPr>
                <w:rFonts w:ascii="Arial" w:eastAsia="Trebuchet MS" w:hAnsi="Arial" w:cs="Arial"/>
              </w:rPr>
            </w:pPr>
          </w:p>
        </w:tc>
        <w:tc>
          <w:tcPr>
            <w:tcW w:w="4031" w:type="dxa"/>
          </w:tcPr>
          <w:p w14:paraId="28D8BE60" w14:textId="77777777" w:rsidR="008D1B68" w:rsidRPr="005160C3" w:rsidRDefault="008D1B68" w:rsidP="0029090C">
            <w:pPr>
              <w:rPr>
                <w:rFonts w:ascii="Arial" w:eastAsia="Trebuchet MS" w:hAnsi="Arial" w:cs="Arial"/>
                <w:b/>
                <w:sz w:val="24"/>
                <w:szCs w:val="24"/>
              </w:rPr>
            </w:pPr>
          </w:p>
        </w:tc>
      </w:tr>
      <w:tr w:rsidR="008D1B68" w:rsidRPr="005160C3" w14:paraId="2CC52E05" w14:textId="77777777" w:rsidTr="00382937">
        <w:tc>
          <w:tcPr>
            <w:tcW w:w="5211" w:type="dxa"/>
          </w:tcPr>
          <w:p w14:paraId="56DB5E7D" w14:textId="77777777" w:rsidR="008D1B68" w:rsidRPr="005160C3" w:rsidRDefault="008D1B68" w:rsidP="0029090C">
            <w:pPr>
              <w:rPr>
                <w:rFonts w:ascii="Arial" w:eastAsia="Trebuchet MS" w:hAnsi="Arial" w:cs="Arial"/>
              </w:rPr>
            </w:pPr>
            <w:r w:rsidRPr="005160C3">
              <w:rPr>
                <w:rFonts w:ascii="Arial" w:eastAsia="Trebuchet MS" w:hAnsi="Arial" w:cs="Arial"/>
              </w:rPr>
              <w:t>Is there a link from the menu to an assessment section, with detailed information on assignments, grading criteria, deadlines, and submission guidelines?</w:t>
            </w:r>
          </w:p>
          <w:p w14:paraId="38C4C4EA" w14:textId="77777777" w:rsidR="008D1B68" w:rsidRPr="005160C3" w:rsidRDefault="008D1B68" w:rsidP="0029090C">
            <w:pPr>
              <w:rPr>
                <w:rFonts w:ascii="Arial" w:eastAsia="Trebuchet MS" w:hAnsi="Arial" w:cs="Arial"/>
              </w:rPr>
            </w:pPr>
          </w:p>
        </w:tc>
        <w:tc>
          <w:tcPr>
            <w:tcW w:w="4031" w:type="dxa"/>
          </w:tcPr>
          <w:p w14:paraId="6FC3273C" w14:textId="77777777" w:rsidR="008D1B68" w:rsidRPr="005160C3" w:rsidRDefault="008D1B68" w:rsidP="0029090C">
            <w:pPr>
              <w:rPr>
                <w:rFonts w:ascii="Arial" w:eastAsia="Trebuchet MS" w:hAnsi="Arial" w:cs="Arial"/>
                <w:b/>
                <w:sz w:val="24"/>
                <w:szCs w:val="24"/>
              </w:rPr>
            </w:pPr>
          </w:p>
        </w:tc>
      </w:tr>
      <w:tr w:rsidR="008D1B68" w:rsidRPr="005160C3" w14:paraId="637AC5E6" w14:textId="77777777" w:rsidTr="00382937">
        <w:tc>
          <w:tcPr>
            <w:tcW w:w="5211" w:type="dxa"/>
          </w:tcPr>
          <w:p w14:paraId="23834E29" w14:textId="77777777" w:rsidR="008D1B68" w:rsidRPr="005160C3" w:rsidRDefault="008D1B68" w:rsidP="0029090C">
            <w:pPr>
              <w:rPr>
                <w:rFonts w:ascii="Arial" w:eastAsia="Trebuchet MS" w:hAnsi="Arial" w:cs="Arial"/>
              </w:rPr>
            </w:pPr>
            <w:r w:rsidRPr="005160C3">
              <w:rPr>
                <w:rFonts w:ascii="Arial" w:eastAsia="Trebuchet MS" w:hAnsi="Arial" w:cs="Arial"/>
              </w:rPr>
              <w:t>If using social media, have you provided guidance in line with the GCU Social Media guidelines for Learning &amp; Teaching?</w:t>
            </w:r>
          </w:p>
          <w:p w14:paraId="7F5A3449" w14:textId="77777777" w:rsidR="008D1B68" w:rsidRPr="005160C3" w:rsidRDefault="008D1B68" w:rsidP="0029090C">
            <w:pPr>
              <w:rPr>
                <w:rFonts w:ascii="Arial" w:eastAsia="Trebuchet MS" w:hAnsi="Arial" w:cs="Arial"/>
              </w:rPr>
            </w:pPr>
          </w:p>
        </w:tc>
        <w:tc>
          <w:tcPr>
            <w:tcW w:w="4031" w:type="dxa"/>
          </w:tcPr>
          <w:p w14:paraId="4294D9F8" w14:textId="77777777" w:rsidR="008D1B68" w:rsidRPr="005160C3" w:rsidRDefault="008D1B68" w:rsidP="0029090C">
            <w:pPr>
              <w:rPr>
                <w:rFonts w:ascii="Arial" w:eastAsia="Trebuchet MS" w:hAnsi="Arial" w:cs="Arial"/>
                <w:b/>
                <w:sz w:val="24"/>
                <w:szCs w:val="24"/>
              </w:rPr>
            </w:pPr>
          </w:p>
        </w:tc>
      </w:tr>
      <w:tr w:rsidR="008D1B68" w:rsidRPr="005160C3" w14:paraId="2EB4C2F7" w14:textId="77777777" w:rsidTr="00382937">
        <w:tc>
          <w:tcPr>
            <w:tcW w:w="5211" w:type="dxa"/>
          </w:tcPr>
          <w:p w14:paraId="7806FB57" w14:textId="77777777" w:rsidR="008D1B68" w:rsidRPr="005160C3" w:rsidRDefault="008D1B68" w:rsidP="0029090C">
            <w:pPr>
              <w:rPr>
                <w:rFonts w:ascii="Arial" w:eastAsia="Trebuchet MS" w:hAnsi="Arial" w:cs="Arial"/>
              </w:rPr>
            </w:pPr>
            <w:r w:rsidRPr="005160C3">
              <w:rPr>
                <w:rFonts w:ascii="Arial" w:eastAsia="Trebuchet MS" w:hAnsi="Arial" w:cs="Arial"/>
              </w:rPr>
              <w:t>Is there an online social area for students</w:t>
            </w:r>
            <w:r w:rsidR="00382937">
              <w:rPr>
                <w:rFonts w:ascii="Arial" w:eastAsia="Trebuchet MS" w:hAnsi="Arial" w:cs="Arial"/>
              </w:rPr>
              <w:t xml:space="preserve"> within </w:t>
            </w:r>
            <w:proofErr w:type="spellStart"/>
            <w:r w:rsidR="00382937">
              <w:rPr>
                <w:rFonts w:ascii="Arial" w:eastAsia="Trebuchet MS" w:hAnsi="Arial" w:cs="Arial"/>
              </w:rPr>
              <w:t>GCULearn</w:t>
            </w:r>
            <w:proofErr w:type="spellEnd"/>
            <w:r w:rsidR="00382937">
              <w:rPr>
                <w:rFonts w:ascii="Arial" w:eastAsia="Trebuchet MS" w:hAnsi="Arial" w:cs="Arial"/>
              </w:rPr>
              <w:t xml:space="preserve"> or elsewhere</w:t>
            </w:r>
            <w:r w:rsidRPr="005160C3">
              <w:rPr>
                <w:rFonts w:ascii="Arial" w:eastAsia="Trebuchet MS" w:hAnsi="Arial" w:cs="Arial"/>
              </w:rPr>
              <w:t>?</w:t>
            </w:r>
          </w:p>
          <w:p w14:paraId="3EE5434C" w14:textId="77777777" w:rsidR="008D1B68" w:rsidRPr="005160C3" w:rsidRDefault="008D1B68" w:rsidP="0029090C">
            <w:pPr>
              <w:rPr>
                <w:rFonts w:ascii="Arial" w:eastAsia="Trebuchet MS" w:hAnsi="Arial" w:cs="Arial"/>
              </w:rPr>
            </w:pPr>
          </w:p>
        </w:tc>
        <w:tc>
          <w:tcPr>
            <w:tcW w:w="4031" w:type="dxa"/>
          </w:tcPr>
          <w:p w14:paraId="7C539CD6" w14:textId="77777777" w:rsidR="008D1B68" w:rsidRPr="005160C3" w:rsidRDefault="008D1B68" w:rsidP="0029090C">
            <w:pPr>
              <w:rPr>
                <w:rFonts w:ascii="Arial" w:eastAsia="Trebuchet MS" w:hAnsi="Arial" w:cs="Arial"/>
                <w:b/>
                <w:sz w:val="24"/>
                <w:szCs w:val="24"/>
              </w:rPr>
            </w:pPr>
          </w:p>
        </w:tc>
      </w:tr>
      <w:tr w:rsidR="008D1B68" w:rsidRPr="005160C3" w14:paraId="2440BD66" w14:textId="77777777" w:rsidTr="00382937">
        <w:tc>
          <w:tcPr>
            <w:tcW w:w="5211" w:type="dxa"/>
          </w:tcPr>
          <w:p w14:paraId="67A85612" w14:textId="77777777" w:rsidR="008D1B68" w:rsidRPr="005160C3" w:rsidRDefault="008D1B68" w:rsidP="0029090C">
            <w:pPr>
              <w:rPr>
                <w:rFonts w:ascii="Arial" w:eastAsia="Trebuchet MS" w:hAnsi="Arial" w:cs="Arial"/>
              </w:rPr>
            </w:pPr>
            <w:r w:rsidRPr="005160C3">
              <w:rPr>
                <w:rFonts w:ascii="Arial" w:eastAsia="Trebuchet MS" w:hAnsi="Arial" w:cs="Arial"/>
              </w:rPr>
              <w:t xml:space="preserve">Has the style and frequency of communication been discussed among the </w:t>
            </w:r>
            <w:r w:rsidR="00DA2AE4">
              <w:rPr>
                <w:rFonts w:ascii="Arial" w:eastAsia="Trebuchet MS" w:hAnsi="Arial" w:cs="Arial"/>
              </w:rPr>
              <w:t>module</w:t>
            </w:r>
            <w:r w:rsidRPr="005160C3">
              <w:rPr>
                <w:rFonts w:ascii="Arial" w:eastAsia="Trebuchet MS" w:hAnsi="Arial" w:cs="Arial"/>
              </w:rPr>
              <w:t xml:space="preserve"> team?</w:t>
            </w:r>
          </w:p>
          <w:p w14:paraId="3FFAD04C" w14:textId="77777777" w:rsidR="008D1B68" w:rsidRPr="005160C3" w:rsidRDefault="008D1B68" w:rsidP="0029090C">
            <w:pPr>
              <w:rPr>
                <w:rFonts w:ascii="Arial" w:eastAsia="Trebuchet MS" w:hAnsi="Arial" w:cs="Arial"/>
              </w:rPr>
            </w:pPr>
          </w:p>
        </w:tc>
        <w:tc>
          <w:tcPr>
            <w:tcW w:w="4031" w:type="dxa"/>
          </w:tcPr>
          <w:p w14:paraId="1415D2B2" w14:textId="77777777" w:rsidR="008D1B68" w:rsidRPr="005160C3" w:rsidRDefault="008D1B68" w:rsidP="0029090C">
            <w:pPr>
              <w:rPr>
                <w:rFonts w:ascii="Arial" w:eastAsia="Trebuchet MS" w:hAnsi="Arial" w:cs="Arial"/>
                <w:b/>
                <w:sz w:val="24"/>
                <w:szCs w:val="24"/>
              </w:rPr>
            </w:pPr>
          </w:p>
        </w:tc>
      </w:tr>
      <w:tr w:rsidR="008D1B68" w:rsidRPr="005160C3" w14:paraId="1B8BE7EC" w14:textId="77777777" w:rsidTr="00382937">
        <w:tc>
          <w:tcPr>
            <w:tcW w:w="5211" w:type="dxa"/>
          </w:tcPr>
          <w:p w14:paraId="62AEB783" w14:textId="77777777" w:rsidR="00382937" w:rsidRDefault="00382937" w:rsidP="00382937">
            <w:pPr>
              <w:rPr>
                <w:rFonts w:ascii="Arial" w:eastAsia="Trebuchet MS" w:hAnsi="Arial" w:cs="Arial"/>
              </w:rPr>
            </w:pPr>
            <w:r>
              <w:rPr>
                <w:rFonts w:ascii="Arial" w:eastAsia="Trebuchet MS" w:hAnsi="Arial" w:cs="Arial"/>
              </w:rPr>
              <w:t>Have the learning resources been copyright checked and are they all accessible?</w:t>
            </w:r>
          </w:p>
          <w:p w14:paraId="63C3050A" w14:textId="77777777" w:rsidR="00382937" w:rsidRPr="005160C3" w:rsidRDefault="00382937" w:rsidP="00382937">
            <w:pPr>
              <w:rPr>
                <w:rFonts w:ascii="Arial" w:eastAsia="Trebuchet MS" w:hAnsi="Arial" w:cs="Arial"/>
              </w:rPr>
            </w:pPr>
            <w:r>
              <w:rPr>
                <w:rFonts w:ascii="Arial" w:eastAsia="Trebuchet MS" w:hAnsi="Arial" w:cs="Arial"/>
              </w:rPr>
              <w:t xml:space="preserve"> </w:t>
            </w:r>
          </w:p>
        </w:tc>
        <w:tc>
          <w:tcPr>
            <w:tcW w:w="4031" w:type="dxa"/>
          </w:tcPr>
          <w:p w14:paraId="4BA5326A" w14:textId="77777777" w:rsidR="008D1B68" w:rsidRPr="005160C3" w:rsidRDefault="008D1B68" w:rsidP="0029090C">
            <w:pPr>
              <w:rPr>
                <w:rFonts w:ascii="Arial" w:eastAsia="Trebuchet MS" w:hAnsi="Arial" w:cs="Arial"/>
                <w:b/>
                <w:sz w:val="24"/>
                <w:szCs w:val="24"/>
              </w:rPr>
            </w:pPr>
          </w:p>
        </w:tc>
      </w:tr>
    </w:tbl>
    <w:p w14:paraId="614D1349" w14:textId="77777777" w:rsidR="008D1B68" w:rsidRPr="005160C3" w:rsidRDefault="008D1B68" w:rsidP="008D1B68">
      <w:pPr>
        <w:rPr>
          <w:rFonts w:ascii="Arial" w:eastAsia="Trebuchet MS" w:hAnsi="Arial" w:cs="Arial"/>
          <w:b/>
          <w:sz w:val="24"/>
          <w:szCs w:val="24"/>
        </w:rPr>
      </w:pPr>
    </w:p>
    <w:p w14:paraId="64E9CD74" w14:textId="77777777" w:rsidR="00BD0F05" w:rsidRDefault="00BD0F05">
      <w:pPr>
        <w:rPr>
          <w:rFonts w:ascii="Arial" w:hAnsi="Arial" w:cs="Arial"/>
          <w:b/>
          <w:sz w:val="28"/>
          <w:szCs w:val="28"/>
        </w:rPr>
      </w:pPr>
      <w:r>
        <w:rPr>
          <w:rFonts w:ascii="Arial" w:hAnsi="Arial" w:cs="Arial"/>
          <w:b/>
          <w:sz w:val="28"/>
          <w:szCs w:val="28"/>
        </w:rPr>
        <w:br w:type="page"/>
      </w:r>
    </w:p>
    <w:p w14:paraId="787BD798" w14:textId="77777777" w:rsidR="00B00227" w:rsidRDefault="00BD0F05" w:rsidP="00F27F9E">
      <w:pPr>
        <w:pStyle w:val="Heading2"/>
      </w:pPr>
      <w:bookmarkStart w:id="18" w:name="_Toc445125077"/>
      <w:r w:rsidRPr="00BD0F05">
        <w:lastRenderedPageBreak/>
        <w:t>Appendix 1</w:t>
      </w:r>
      <w:bookmarkEnd w:id="18"/>
    </w:p>
    <w:p w14:paraId="420AD71B" w14:textId="77777777" w:rsidR="00B00227" w:rsidRPr="00B00227" w:rsidRDefault="00B00227" w:rsidP="008D1B68">
      <w:pPr>
        <w:rPr>
          <w:rFonts w:ascii="Arial" w:hAnsi="Arial" w:cs="Arial"/>
          <w:b/>
          <w:sz w:val="24"/>
          <w:szCs w:val="24"/>
        </w:rPr>
      </w:pPr>
      <w:r w:rsidRPr="00B00227">
        <w:rPr>
          <w:rFonts w:ascii="Arial" w:hAnsi="Arial" w:cs="Arial"/>
          <w:b/>
          <w:sz w:val="24"/>
          <w:szCs w:val="24"/>
        </w:rPr>
        <w:t xml:space="preserve">Examples of </w:t>
      </w:r>
      <w:r w:rsidR="00FB2129">
        <w:rPr>
          <w:rFonts w:ascii="Arial" w:hAnsi="Arial" w:cs="Arial"/>
          <w:b/>
          <w:sz w:val="24"/>
          <w:szCs w:val="24"/>
        </w:rPr>
        <w:t xml:space="preserve">suggested </w:t>
      </w:r>
      <w:r w:rsidRPr="00B00227">
        <w:rPr>
          <w:rFonts w:ascii="Arial" w:hAnsi="Arial" w:cs="Arial"/>
          <w:b/>
          <w:sz w:val="24"/>
          <w:szCs w:val="24"/>
        </w:rPr>
        <w:t>online learning activities</w:t>
      </w:r>
      <w:r>
        <w:rPr>
          <w:rFonts w:ascii="Arial" w:hAnsi="Arial" w:cs="Arial"/>
          <w:b/>
          <w:sz w:val="24"/>
          <w:szCs w:val="24"/>
        </w:rPr>
        <w:t xml:space="preserve"> – to be added to by module teams</w:t>
      </w:r>
    </w:p>
    <w:tbl>
      <w:tblPr>
        <w:tblStyle w:val="TableGrid"/>
        <w:tblW w:w="0" w:type="auto"/>
        <w:tblLook w:val="04A0" w:firstRow="1" w:lastRow="0" w:firstColumn="1" w:lastColumn="0" w:noHBand="0" w:noVBand="1"/>
      </w:tblPr>
      <w:tblGrid>
        <w:gridCol w:w="1951"/>
        <w:gridCol w:w="2552"/>
        <w:gridCol w:w="4739"/>
      </w:tblGrid>
      <w:tr w:rsidR="001532F7" w14:paraId="1CCD6C1E" w14:textId="77777777" w:rsidTr="00BD0F05">
        <w:tc>
          <w:tcPr>
            <w:tcW w:w="1951" w:type="dxa"/>
            <w:shd w:val="clear" w:color="auto" w:fill="BFBFBF" w:themeFill="background1" w:themeFillShade="BF"/>
          </w:tcPr>
          <w:p w14:paraId="34EB0E6F" w14:textId="77777777" w:rsidR="001532F7" w:rsidRPr="00BD0F05" w:rsidRDefault="00CB26AE" w:rsidP="00BD0F05">
            <w:pPr>
              <w:jc w:val="center"/>
              <w:rPr>
                <w:rFonts w:ascii="Arial" w:hAnsi="Arial" w:cs="Arial"/>
                <w:b/>
                <w:sz w:val="24"/>
                <w:szCs w:val="24"/>
              </w:rPr>
            </w:pPr>
            <w:r w:rsidRPr="00BD0F05">
              <w:rPr>
                <w:rFonts w:ascii="Arial" w:hAnsi="Arial" w:cs="Arial"/>
                <w:b/>
                <w:sz w:val="24"/>
                <w:szCs w:val="24"/>
              </w:rPr>
              <w:t xml:space="preserve">Online </w:t>
            </w:r>
            <w:r w:rsidR="001532F7" w:rsidRPr="00BD0F05">
              <w:rPr>
                <w:rFonts w:ascii="Arial" w:hAnsi="Arial" w:cs="Arial"/>
                <w:b/>
                <w:sz w:val="24"/>
                <w:szCs w:val="24"/>
              </w:rPr>
              <w:t>Activity</w:t>
            </w:r>
          </w:p>
        </w:tc>
        <w:tc>
          <w:tcPr>
            <w:tcW w:w="2552" w:type="dxa"/>
            <w:shd w:val="clear" w:color="auto" w:fill="BFBFBF" w:themeFill="background1" w:themeFillShade="BF"/>
          </w:tcPr>
          <w:p w14:paraId="38959A2E" w14:textId="77777777" w:rsidR="001532F7" w:rsidRPr="00BD0F05" w:rsidRDefault="001532F7" w:rsidP="00BD0F05">
            <w:pPr>
              <w:jc w:val="center"/>
              <w:rPr>
                <w:rFonts w:ascii="Arial" w:hAnsi="Arial" w:cs="Arial"/>
                <w:b/>
                <w:sz w:val="24"/>
                <w:szCs w:val="24"/>
              </w:rPr>
            </w:pPr>
            <w:r w:rsidRPr="00BD0F05">
              <w:rPr>
                <w:rFonts w:ascii="Arial" w:hAnsi="Arial" w:cs="Arial"/>
                <w:b/>
                <w:sz w:val="24"/>
                <w:szCs w:val="24"/>
              </w:rPr>
              <w:t>Purpose</w:t>
            </w:r>
          </w:p>
        </w:tc>
        <w:tc>
          <w:tcPr>
            <w:tcW w:w="4739" w:type="dxa"/>
            <w:shd w:val="clear" w:color="auto" w:fill="BFBFBF" w:themeFill="background1" w:themeFillShade="BF"/>
          </w:tcPr>
          <w:p w14:paraId="5E48B917" w14:textId="77777777" w:rsidR="001532F7" w:rsidRPr="00BD0F05" w:rsidRDefault="00E77E12" w:rsidP="00BD0F05">
            <w:pPr>
              <w:jc w:val="center"/>
              <w:rPr>
                <w:rFonts w:ascii="Arial" w:hAnsi="Arial" w:cs="Arial"/>
                <w:b/>
                <w:sz w:val="24"/>
                <w:szCs w:val="24"/>
              </w:rPr>
            </w:pPr>
            <w:r w:rsidRPr="00BD0F05">
              <w:rPr>
                <w:rFonts w:ascii="Arial" w:hAnsi="Arial" w:cs="Arial"/>
                <w:b/>
                <w:sz w:val="24"/>
                <w:szCs w:val="24"/>
              </w:rPr>
              <w:t xml:space="preserve">Digital </w:t>
            </w:r>
            <w:r w:rsidR="001532F7" w:rsidRPr="00BD0F05">
              <w:rPr>
                <w:rFonts w:ascii="Arial" w:hAnsi="Arial" w:cs="Arial"/>
                <w:b/>
                <w:sz w:val="24"/>
                <w:szCs w:val="24"/>
              </w:rPr>
              <w:t>Resources</w:t>
            </w:r>
            <w:r w:rsidRPr="00BD0F05">
              <w:rPr>
                <w:rFonts w:ascii="Arial" w:hAnsi="Arial" w:cs="Arial"/>
                <w:b/>
                <w:sz w:val="24"/>
                <w:szCs w:val="24"/>
              </w:rPr>
              <w:t xml:space="preserve"> and tools</w:t>
            </w:r>
          </w:p>
          <w:p w14:paraId="26F19427" w14:textId="77777777" w:rsidR="006F5BAC" w:rsidRPr="00BD0F05" w:rsidRDefault="006F5BAC" w:rsidP="00BD0F05">
            <w:pPr>
              <w:jc w:val="center"/>
              <w:rPr>
                <w:rFonts w:ascii="Arial" w:hAnsi="Arial" w:cs="Arial"/>
                <w:b/>
                <w:sz w:val="24"/>
                <w:szCs w:val="24"/>
              </w:rPr>
            </w:pPr>
          </w:p>
        </w:tc>
      </w:tr>
      <w:tr w:rsidR="001532F7" w14:paraId="7CA2B2D8" w14:textId="77777777" w:rsidTr="006F5BAC">
        <w:tc>
          <w:tcPr>
            <w:tcW w:w="1951" w:type="dxa"/>
          </w:tcPr>
          <w:p w14:paraId="0FB98D79" w14:textId="77777777" w:rsidR="001532F7" w:rsidRDefault="001532F7" w:rsidP="008D1B68">
            <w:pPr>
              <w:rPr>
                <w:rFonts w:ascii="Arial" w:hAnsi="Arial" w:cs="Arial"/>
              </w:rPr>
            </w:pPr>
            <w:r>
              <w:rPr>
                <w:rFonts w:ascii="Arial" w:hAnsi="Arial" w:cs="Arial"/>
              </w:rPr>
              <w:t>Web search</w:t>
            </w:r>
          </w:p>
        </w:tc>
        <w:tc>
          <w:tcPr>
            <w:tcW w:w="2552" w:type="dxa"/>
          </w:tcPr>
          <w:p w14:paraId="5C7514E0" w14:textId="77777777" w:rsidR="001532F7" w:rsidRPr="001532F7" w:rsidRDefault="001532F7" w:rsidP="001532F7">
            <w:pPr>
              <w:pStyle w:val="ListParagraph"/>
              <w:numPr>
                <w:ilvl w:val="0"/>
                <w:numId w:val="5"/>
              </w:numPr>
              <w:rPr>
                <w:rFonts w:ascii="Arial" w:hAnsi="Arial" w:cs="Arial"/>
              </w:rPr>
            </w:pPr>
            <w:r w:rsidRPr="001532F7">
              <w:rPr>
                <w:rFonts w:ascii="Arial" w:hAnsi="Arial" w:cs="Arial"/>
              </w:rPr>
              <w:t>To find new information and evaluate sources</w:t>
            </w:r>
          </w:p>
        </w:tc>
        <w:tc>
          <w:tcPr>
            <w:tcW w:w="4739" w:type="dxa"/>
          </w:tcPr>
          <w:p w14:paraId="12AEBEE1" w14:textId="77777777" w:rsidR="00CB26AE" w:rsidRDefault="001532F7" w:rsidP="001532F7">
            <w:pPr>
              <w:rPr>
                <w:rFonts w:ascii="Arial" w:hAnsi="Arial" w:cs="Arial"/>
              </w:rPr>
            </w:pPr>
            <w:r>
              <w:rPr>
                <w:rFonts w:ascii="Arial" w:hAnsi="Arial" w:cs="Arial"/>
              </w:rPr>
              <w:t>Search engine</w:t>
            </w:r>
            <w:r w:rsidR="00CB26AE">
              <w:rPr>
                <w:rFonts w:ascii="Arial" w:hAnsi="Arial" w:cs="Arial"/>
              </w:rPr>
              <w:t>s;</w:t>
            </w:r>
            <w:r>
              <w:rPr>
                <w:rFonts w:ascii="Arial" w:hAnsi="Arial" w:cs="Arial"/>
              </w:rPr>
              <w:t xml:space="preserve"> </w:t>
            </w:r>
          </w:p>
          <w:p w14:paraId="54DD679F" w14:textId="77777777" w:rsidR="00CB26AE" w:rsidRDefault="001532F7" w:rsidP="001532F7">
            <w:pPr>
              <w:rPr>
                <w:rFonts w:ascii="Arial" w:hAnsi="Arial" w:cs="Arial"/>
              </w:rPr>
            </w:pPr>
            <w:r>
              <w:rPr>
                <w:rFonts w:ascii="Arial" w:hAnsi="Arial" w:cs="Arial"/>
              </w:rPr>
              <w:t xml:space="preserve">Library databases; </w:t>
            </w:r>
          </w:p>
          <w:p w14:paraId="4CDD2D35" w14:textId="77777777" w:rsidR="00CB26AE" w:rsidRDefault="001532F7" w:rsidP="001532F7">
            <w:pPr>
              <w:rPr>
                <w:rFonts w:ascii="Arial" w:hAnsi="Arial" w:cs="Arial"/>
              </w:rPr>
            </w:pPr>
            <w:r>
              <w:rPr>
                <w:rFonts w:ascii="Arial" w:hAnsi="Arial" w:cs="Arial"/>
              </w:rPr>
              <w:t>Google Scholar;</w:t>
            </w:r>
            <w:r w:rsidR="00CB26AE">
              <w:rPr>
                <w:rFonts w:ascii="Arial" w:hAnsi="Arial" w:cs="Arial"/>
              </w:rPr>
              <w:t xml:space="preserve"> </w:t>
            </w:r>
          </w:p>
          <w:p w14:paraId="5C1C1A0D" w14:textId="77777777" w:rsidR="00CB26AE" w:rsidRDefault="00CB26AE" w:rsidP="001532F7">
            <w:pPr>
              <w:rPr>
                <w:rFonts w:ascii="Arial" w:hAnsi="Arial" w:cs="Arial"/>
              </w:rPr>
            </w:pPr>
            <w:r>
              <w:rPr>
                <w:rFonts w:ascii="Arial" w:hAnsi="Arial" w:cs="Arial"/>
              </w:rPr>
              <w:t xml:space="preserve">Collaborative </w:t>
            </w:r>
            <w:r w:rsidR="001532F7">
              <w:rPr>
                <w:rFonts w:ascii="Arial" w:hAnsi="Arial" w:cs="Arial"/>
              </w:rPr>
              <w:t xml:space="preserve">wiki to share &amp; critique findings; </w:t>
            </w:r>
          </w:p>
          <w:p w14:paraId="3D204FB9" w14:textId="77777777" w:rsidR="00CB26AE" w:rsidRDefault="001532F7" w:rsidP="001532F7">
            <w:pPr>
              <w:rPr>
                <w:rFonts w:ascii="Arial" w:hAnsi="Arial" w:cs="Arial"/>
              </w:rPr>
            </w:pPr>
            <w:r>
              <w:rPr>
                <w:rFonts w:ascii="Arial" w:hAnsi="Arial" w:cs="Arial"/>
              </w:rPr>
              <w:t>social bookmarking tool</w:t>
            </w:r>
            <w:r w:rsidR="00E77E12">
              <w:rPr>
                <w:rFonts w:ascii="Arial" w:hAnsi="Arial" w:cs="Arial"/>
              </w:rPr>
              <w:t>s (</w:t>
            </w:r>
            <w:proofErr w:type="spellStart"/>
            <w:r w:rsidR="00E77E12">
              <w:rPr>
                <w:rFonts w:ascii="Arial" w:hAnsi="Arial" w:cs="Arial"/>
              </w:rPr>
              <w:t>e.g</w:t>
            </w:r>
            <w:proofErr w:type="spellEnd"/>
            <w:r w:rsidR="00E77E12">
              <w:rPr>
                <w:rFonts w:ascii="Arial" w:hAnsi="Arial" w:cs="Arial"/>
              </w:rPr>
              <w:t xml:space="preserve"> </w:t>
            </w:r>
            <w:proofErr w:type="spellStart"/>
            <w:r w:rsidR="00E77E12">
              <w:rPr>
                <w:rFonts w:ascii="Arial" w:hAnsi="Arial" w:cs="Arial"/>
              </w:rPr>
              <w:t>Diigo</w:t>
            </w:r>
            <w:proofErr w:type="spellEnd"/>
            <w:r w:rsidR="00E77E12">
              <w:rPr>
                <w:rFonts w:ascii="Arial" w:hAnsi="Arial" w:cs="Arial"/>
              </w:rPr>
              <w:t>; Delicious; Scoop.it)</w:t>
            </w:r>
            <w:r>
              <w:rPr>
                <w:rFonts w:ascii="Arial" w:hAnsi="Arial" w:cs="Arial"/>
              </w:rPr>
              <w:t xml:space="preserve"> </w:t>
            </w:r>
          </w:p>
          <w:p w14:paraId="1B9F2E5F" w14:textId="77777777" w:rsidR="00CB26AE" w:rsidRDefault="00CB26AE" w:rsidP="001532F7">
            <w:pPr>
              <w:rPr>
                <w:rFonts w:ascii="Arial" w:hAnsi="Arial" w:cs="Arial"/>
              </w:rPr>
            </w:pPr>
            <w:r>
              <w:rPr>
                <w:rFonts w:ascii="Arial" w:hAnsi="Arial" w:cs="Arial"/>
              </w:rPr>
              <w:t>D</w:t>
            </w:r>
            <w:r w:rsidR="001532F7">
              <w:rPr>
                <w:rFonts w:ascii="Arial" w:hAnsi="Arial" w:cs="Arial"/>
              </w:rPr>
              <w:t>iscussion forum</w:t>
            </w:r>
          </w:p>
          <w:p w14:paraId="44C2B4E6" w14:textId="77777777" w:rsidR="001532F7" w:rsidRDefault="001532F7" w:rsidP="001532F7">
            <w:pPr>
              <w:rPr>
                <w:rFonts w:ascii="Arial" w:hAnsi="Arial" w:cs="Arial"/>
              </w:rPr>
            </w:pPr>
            <w:r>
              <w:rPr>
                <w:rFonts w:ascii="Arial" w:hAnsi="Arial" w:cs="Arial"/>
              </w:rPr>
              <w:t xml:space="preserve">  </w:t>
            </w:r>
          </w:p>
        </w:tc>
      </w:tr>
      <w:tr w:rsidR="001532F7" w14:paraId="46F73CA4" w14:textId="77777777" w:rsidTr="006F5BAC">
        <w:tc>
          <w:tcPr>
            <w:tcW w:w="1951" w:type="dxa"/>
          </w:tcPr>
          <w:p w14:paraId="08B3F9C4" w14:textId="77777777" w:rsidR="001532F7" w:rsidRDefault="001532F7" w:rsidP="008D1B68">
            <w:pPr>
              <w:rPr>
                <w:rFonts w:ascii="Arial" w:hAnsi="Arial" w:cs="Arial"/>
              </w:rPr>
            </w:pPr>
            <w:r>
              <w:rPr>
                <w:rFonts w:ascii="Arial" w:hAnsi="Arial" w:cs="Arial"/>
              </w:rPr>
              <w:t>Case study</w:t>
            </w:r>
          </w:p>
        </w:tc>
        <w:tc>
          <w:tcPr>
            <w:tcW w:w="2552" w:type="dxa"/>
          </w:tcPr>
          <w:p w14:paraId="7B8179E4" w14:textId="77777777" w:rsidR="001532F7" w:rsidRPr="001532F7" w:rsidRDefault="001532F7" w:rsidP="001532F7">
            <w:pPr>
              <w:pStyle w:val="ListParagraph"/>
              <w:numPr>
                <w:ilvl w:val="0"/>
                <w:numId w:val="5"/>
              </w:numPr>
              <w:rPr>
                <w:rFonts w:ascii="Arial" w:hAnsi="Arial" w:cs="Arial"/>
              </w:rPr>
            </w:pPr>
            <w:r w:rsidRPr="001532F7">
              <w:rPr>
                <w:rFonts w:ascii="Arial" w:hAnsi="Arial" w:cs="Arial"/>
              </w:rPr>
              <w:t>To support problem-based learning</w:t>
            </w:r>
          </w:p>
          <w:p w14:paraId="312E07AE" w14:textId="77777777" w:rsidR="001532F7" w:rsidRPr="001532F7" w:rsidRDefault="001532F7" w:rsidP="001532F7">
            <w:pPr>
              <w:pStyle w:val="ListParagraph"/>
              <w:numPr>
                <w:ilvl w:val="0"/>
                <w:numId w:val="5"/>
              </w:numPr>
              <w:rPr>
                <w:rFonts w:ascii="Arial" w:hAnsi="Arial" w:cs="Arial"/>
              </w:rPr>
            </w:pPr>
            <w:r w:rsidRPr="001532F7">
              <w:rPr>
                <w:rFonts w:ascii="Arial" w:hAnsi="Arial" w:cs="Arial"/>
              </w:rPr>
              <w:t>To provide basis for discussion and debate</w:t>
            </w:r>
          </w:p>
        </w:tc>
        <w:tc>
          <w:tcPr>
            <w:tcW w:w="4739" w:type="dxa"/>
          </w:tcPr>
          <w:p w14:paraId="4DE96EC2" w14:textId="77777777" w:rsidR="00CB26AE" w:rsidRDefault="001532F7" w:rsidP="006B6E3C">
            <w:pPr>
              <w:rPr>
                <w:rFonts w:ascii="Arial" w:hAnsi="Arial" w:cs="Arial"/>
              </w:rPr>
            </w:pPr>
            <w:r>
              <w:rPr>
                <w:rFonts w:ascii="Arial" w:hAnsi="Arial" w:cs="Arial"/>
              </w:rPr>
              <w:t>Relevant digital resources including documents, web sites, video &amp;</w:t>
            </w:r>
            <w:r w:rsidR="00CB26AE">
              <w:rPr>
                <w:rFonts w:ascii="Arial" w:hAnsi="Arial" w:cs="Arial"/>
              </w:rPr>
              <w:t xml:space="preserve"> audio clips.</w:t>
            </w:r>
          </w:p>
          <w:p w14:paraId="0F4AEC6F" w14:textId="77777777" w:rsidR="00CB26AE" w:rsidRDefault="00CB26AE" w:rsidP="006B6E3C">
            <w:pPr>
              <w:rPr>
                <w:rFonts w:ascii="Arial" w:hAnsi="Arial" w:cs="Arial"/>
              </w:rPr>
            </w:pPr>
            <w:r>
              <w:rPr>
                <w:rFonts w:ascii="Arial" w:hAnsi="Arial" w:cs="Arial"/>
              </w:rPr>
              <w:t>F</w:t>
            </w:r>
            <w:r w:rsidR="001532F7">
              <w:rPr>
                <w:rFonts w:ascii="Arial" w:hAnsi="Arial" w:cs="Arial"/>
              </w:rPr>
              <w:t xml:space="preserve">ile sharing sites such as </w:t>
            </w:r>
            <w:proofErr w:type="spellStart"/>
            <w:r w:rsidR="001532F7">
              <w:rPr>
                <w:rFonts w:ascii="Arial" w:hAnsi="Arial" w:cs="Arial"/>
              </w:rPr>
              <w:t>Slideshare</w:t>
            </w:r>
            <w:proofErr w:type="spellEnd"/>
            <w:r w:rsidR="001532F7">
              <w:rPr>
                <w:rFonts w:ascii="Arial" w:hAnsi="Arial" w:cs="Arial"/>
              </w:rPr>
              <w:t xml:space="preserve">, YouTube, Flickr; </w:t>
            </w:r>
          </w:p>
          <w:p w14:paraId="485D1DA3" w14:textId="77777777" w:rsidR="00CB26AE" w:rsidRDefault="00CB26AE" w:rsidP="006B6E3C">
            <w:pPr>
              <w:rPr>
                <w:rFonts w:ascii="Arial" w:hAnsi="Arial" w:cs="Arial"/>
              </w:rPr>
            </w:pPr>
            <w:r>
              <w:rPr>
                <w:rFonts w:ascii="Arial" w:hAnsi="Arial" w:cs="Arial"/>
              </w:rPr>
              <w:t>R</w:t>
            </w:r>
            <w:r w:rsidR="001532F7">
              <w:rPr>
                <w:rFonts w:ascii="Arial" w:hAnsi="Arial" w:cs="Arial"/>
              </w:rPr>
              <w:t>eflective blogs.</w:t>
            </w:r>
            <w:r w:rsidR="006B6E3C">
              <w:rPr>
                <w:rFonts w:ascii="Arial" w:hAnsi="Arial" w:cs="Arial"/>
              </w:rPr>
              <w:t xml:space="preserve"> </w:t>
            </w:r>
          </w:p>
          <w:p w14:paraId="3746E2B6" w14:textId="77777777" w:rsidR="001532F7" w:rsidRDefault="006B6E3C" w:rsidP="006B6E3C">
            <w:pPr>
              <w:rPr>
                <w:rFonts w:ascii="Arial" w:hAnsi="Arial" w:cs="Arial"/>
              </w:rPr>
            </w:pPr>
            <w:r>
              <w:rPr>
                <w:rFonts w:ascii="Arial" w:hAnsi="Arial" w:cs="Arial"/>
              </w:rPr>
              <w:t>Discussion forum including Q&amp;A with invited expert.</w:t>
            </w:r>
          </w:p>
          <w:p w14:paraId="35743A8E" w14:textId="77777777" w:rsidR="006F5BAC" w:rsidRDefault="006F5BAC" w:rsidP="006B6E3C">
            <w:pPr>
              <w:rPr>
                <w:rFonts w:ascii="Arial" w:hAnsi="Arial" w:cs="Arial"/>
              </w:rPr>
            </w:pPr>
          </w:p>
        </w:tc>
      </w:tr>
      <w:tr w:rsidR="001532F7" w14:paraId="1D1353A1" w14:textId="77777777" w:rsidTr="006F5BAC">
        <w:tc>
          <w:tcPr>
            <w:tcW w:w="1951" w:type="dxa"/>
          </w:tcPr>
          <w:p w14:paraId="15DE3E5E" w14:textId="77777777" w:rsidR="001532F7" w:rsidRDefault="001532F7" w:rsidP="008D1B68">
            <w:pPr>
              <w:rPr>
                <w:rFonts w:ascii="Arial" w:hAnsi="Arial" w:cs="Arial"/>
              </w:rPr>
            </w:pPr>
            <w:r>
              <w:rPr>
                <w:rFonts w:ascii="Arial" w:hAnsi="Arial" w:cs="Arial"/>
              </w:rPr>
              <w:t>Create a report</w:t>
            </w:r>
          </w:p>
        </w:tc>
        <w:tc>
          <w:tcPr>
            <w:tcW w:w="2552" w:type="dxa"/>
          </w:tcPr>
          <w:p w14:paraId="0A0B4703" w14:textId="77777777" w:rsidR="001532F7" w:rsidRPr="001532F7" w:rsidRDefault="001532F7" w:rsidP="001532F7">
            <w:pPr>
              <w:pStyle w:val="ListParagraph"/>
              <w:numPr>
                <w:ilvl w:val="0"/>
                <w:numId w:val="6"/>
              </w:numPr>
              <w:rPr>
                <w:rFonts w:ascii="Arial" w:hAnsi="Arial" w:cs="Arial"/>
              </w:rPr>
            </w:pPr>
            <w:r w:rsidRPr="001532F7">
              <w:rPr>
                <w:rFonts w:ascii="Arial" w:hAnsi="Arial" w:cs="Arial"/>
              </w:rPr>
              <w:t>To clarify knowledge and understanding</w:t>
            </w:r>
          </w:p>
          <w:p w14:paraId="6DAFEDAB" w14:textId="77777777" w:rsidR="001532F7" w:rsidRPr="001532F7" w:rsidRDefault="001532F7" w:rsidP="001532F7">
            <w:pPr>
              <w:pStyle w:val="ListParagraph"/>
              <w:numPr>
                <w:ilvl w:val="0"/>
                <w:numId w:val="6"/>
              </w:numPr>
              <w:rPr>
                <w:rFonts w:ascii="Arial" w:hAnsi="Arial" w:cs="Arial"/>
              </w:rPr>
            </w:pPr>
            <w:r w:rsidRPr="001532F7">
              <w:rPr>
                <w:rFonts w:ascii="Arial" w:hAnsi="Arial" w:cs="Arial"/>
              </w:rPr>
              <w:t>To inform decision making processes</w:t>
            </w:r>
          </w:p>
        </w:tc>
        <w:tc>
          <w:tcPr>
            <w:tcW w:w="4739" w:type="dxa"/>
          </w:tcPr>
          <w:p w14:paraId="113DA013" w14:textId="77777777" w:rsidR="00E77E12" w:rsidRDefault="006B6E3C" w:rsidP="006B6E3C">
            <w:pPr>
              <w:rPr>
                <w:rFonts w:ascii="Arial" w:hAnsi="Arial" w:cs="Arial"/>
              </w:rPr>
            </w:pPr>
            <w:r>
              <w:rPr>
                <w:rFonts w:ascii="Arial" w:hAnsi="Arial" w:cs="Arial"/>
              </w:rPr>
              <w:t xml:space="preserve">Relevant </w:t>
            </w:r>
            <w:r w:rsidR="00E77E12">
              <w:rPr>
                <w:rFonts w:ascii="Arial" w:hAnsi="Arial" w:cs="Arial"/>
              </w:rPr>
              <w:t xml:space="preserve">digital </w:t>
            </w:r>
            <w:r>
              <w:rPr>
                <w:rFonts w:ascii="Arial" w:hAnsi="Arial" w:cs="Arial"/>
              </w:rPr>
              <w:t xml:space="preserve">documents; </w:t>
            </w:r>
          </w:p>
          <w:p w14:paraId="0432C290" w14:textId="77777777" w:rsidR="00E77E12" w:rsidRDefault="006B6E3C" w:rsidP="006B6E3C">
            <w:pPr>
              <w:rPr>
                <w:rFonts w:ascii="Arial" w:hAnsi="Arial" w:cs="Arial"/>
              </w:rPr>
            </w:pPr>
            <w:r>
              <w:rPr>
                <w:rFonts w:ascii="Arial" w:hAnsi="Arial" w:cs="Arial"/>
              </w:rPr>
              <w:t xml:space="preserve">web sites; </w:t>
            </w:r>
          </w:p>
          <w:p w14:paraId="2A5EB0A2" w14:textId="77777777" w:rsidR="00E77E12" w:rsidRDefault="00D55C24" w:rsidP="006B6E3C">
            <w:pPr>
              <w:rPr>
                <w:rFonts w:ascii="Arial" w:hAnsi="Arial" w:cs="Arial"/>
              </w:rPr>
            </w:pPr>
            <w:r>
              <w:rPr>
                <w:rFonts w:ascii="Arial" w:hAnsi="Arial" w:cs="Arial"/>
              </w:rPr>
              <w:t xml:space="preserve">online </w:t>
            </w:r>
            <w:r w:rsidR="006B6E3C">
              <w:rPr>
                <w:rFonts w:ascii="Arial" w:hAnsi="Arial" w:cs="Arial"/>
              </w:rPr>
              <w:t xml:space="preserve">newspaper/journal articles; </w:t>
            </w:r>
          </w:p>
          <w:p w14:paraId="0DAAF1AC" w14:textId="77777777" w:rsidR="00E77E12" w:rsidRDefault="006B6E3C" w:rsidP="006B6E3C">
            <w:pPr>
              <w:rPr>
                <w:rFonts w:ascii="Arial" w:hAnsi="Arial" w:cs="Arial"/>
              </w:rPr>
            </w:pPr>
            <w:r>
              <w:rPr>
                <w:rFonts w:ascii="Arial" w:hAnsi="Arial" w:cs="Arial"/>
              </w:rPr>
              <w:t>recordings of TV &amp; radio reports (</w:t>
            </w:r>
            <w:proofErr w:type="spellStart"/>
            <w:r>
              <w:rPr>
                <w:rFonts w:ascii="Arial" w:hAnsi="Arial" w:cs="Arial"/>
              </w:rPr>
              <w:t>e.g</w:t>
            </w:r>
            <w:proofErr w:type="spellEnd"/>
            <w:r>
              <w:rPr>
                <w:rFonts w:ascii="Arial" w:hAnsi="Arial" w:cs="Arial"/>
              </w:rPr>
              <w:t xml:space="preserve"> Box of Broadcasts); </w:t>
            </w:r>
          </w:p>
          <w:p w14:paraId="72061D83" w14:textId="77777777" w:rsidR="00E77E12" w:rsidRDefault="006B6E3C" w:rsidP="006B6E3C">
            <w:pPr>
              <w:rPr>
                <w:rFonts w:ascii="Arial" w:hAnsi="Arial" w:cs="Arial"/>
              </w:rPr>
            </w:pPr>
            <w:r>
              <w:rPr>
                <w:rFonts w:ascii="Arial" w:hAnsi="Arial" w:cs="Arial"/>
              </w:rPr>
              <w:t xml:space="preserve">interviews with stakeholders; </w:t>
            </w:r>
          </w:p>
          <w:p w14:paraId="6FA7161C" w14:textId="77777777" w:rsidR="00E77E12" w:rsidRDefault="006B6E3C" w:rsidP="006B6E3C">
            <w:pPr>
              <w:rPr>
                <w:rFonts w:ascii="Arial" w:hAnsi="Arial" w:cs="Arial"/>
              </w:rPr>
            </w:pPr>
            <w:r>
              <w:rPr>
                <w:rFonts w:ascii="Arial" w:hAnsi="Arial" w:cs="Arial"/>
              </w:rPr>
              <w:t xml:space="preserve">stats, graphs and financial reports; </w:t>
            </w:r>
          </w:p>
          <w:p w14:paraId="7808232F" w14:textId="77777777" w:rsidR="00E77E12" w:rsidRDefault="006B6E3C" w:rsidP="006B6E3C">
            <w:pPr>
              <w:rPr>
                <w:rFonts w:ascii="Arial" w:hAnsi="Arial" w:cs="Arial"/>
              </w:rPr>
            </w:pPr>
            <w:r>
              <w:rPr>
                <w:rFonts w:ascii="Arial" w:hAnsi="Arial" w:cs="Arial"/>
              </w:rPr>
              <w:t xml:space="preserve">Excel </w:t>
            </w:r>
            <w:proofErr w:type="spellStart"/>
            <w:r>
              <w:rPr>
                <w:rFonts w:ascii="Arial" w:hAnsi="Arial" w:cs="Arial"/>
              </w:rPr>
              <w:t>spreads</w:t>
            </w:r>
            <w:r w:rsidR="0076091A">
              <w:rPr>
                <w:rFonts w:ascii="Arial" w:hAnsi="Arial" w:cs="Arial"/>
              </w:rPr>
              <w:t>heets</w:t>
            </w:r>
            <w:proofErr w:type="spellEnd"/>
            <w:r w:rsidR="0076091A">
              <w:rPr>
                <w:rFonts w:ascii="Arial" w:hAnsi="Arial" w:cs="Arial"/>
              </w:rPr>
              <w:t xml:space="preserve">; </w:t>
            </w:r>
          </w:p>
          <w:p w14:paraId="6B3ABB61" w14:textId="77777777" w:rsidR="001532F7" w:rsidRDefault="0076091A" w:rsidP="006B6E3C">
            <w:pPr>
              <w:rPr>
                <w:rFonts w:ascii="Arial" w:hAnsi="Arial" w:cs="Arial"/>
              </w:rPr>
            </w:pPr>
            <w:r>
              <w:rPr>
                <w:rFonts w:ascii="Arial" w:hAnsi="Arial" w:cs="Arial"/>
              </w:rPr>
              <w:t xml:space="preserve">shared file space (e.g. </w:t>
            </w:r>
            <w:proofErr w:type="spellStart"/>
            <w:r>
              <w:rPr>
                <w:rFonts w:ascii="Arial" w:hAnsi="Arial" w:cs="Arial"/>
              </w:rPr>
              <w:t>Dropbox</w:t>
            </w:r>
            <w:proofErr w:type="spellEnd"/>
            <w:r>
              <w:rPr>
                <w:rFonts w:ascii="Arial" w:hAnsi="Arial" w:cs="Arial"/>
              </w:rPr>
              <w:t xml:space="preserve">) </w:t>
            </w:r>
          </w:p>
          <w:p w14:paraId="47337B70" w14:textId="77777777" w:rsidR="006F5BAC" w:rsidRDefault="006F5BAC" w:rsidP="006B6E3C">
            <w:pPr>
              <w:rPr>
                <w:rFonts w:ascii="Arial" w:hAnsi="Arial" w:cs="Arial"/>
              </w:rPr>
            </w:pPr>
          </w:p>
        </w:tc>
      </w:tr>
      <w:tr w:rsidR="001532F7" w14:paraId="20209B90" w14:textId="77777777" w:rsidTr="006F5BAC">
        <w:tc>
          <w:tcPr>
            <w:tcW w:w="1951" w:type="dxa"/>
          </w:tcPr>
          <w:p w14:paraId="097BF619" w14:textId="77777777" w:rsidR="001532F7" w:rsidRDefault="001532F7" w:rsidP="008D1B68">
            <w:pPr>
              <w:rPr>
                <w:rFonts w:ascii="Arial" w:hAnsi="Arial" w:cs="Arial"/>
              </w:rPr>
            </w:pPr>
            <w:r>
              <w:rPr>
                <w:rFonts w:ascii="Arial" w:hAnsi="Arial" w:cs="Arial"/>
              </w:rPr>
              <w:t>Role play</w:t>
            </w:r>
          </w:p>
        </w:tc>
        <w:tc>
          <w:tcPr>
            <w:tcW w:w="2552" w:type="dxa"/>
          </w:tcPr>
          <w:p w14:paraId="739CCFCE" w14:textId="77777777" w:rsidR="0076091A" w:rsidRPr="0076091A" w:rsidRDefault="0076091A" w:rsidP="0076091A">
            <w:pPr>
              <w:pStyle w:val="ListParagraph"/>
              <w:numPr>
                <w:ilvl w:val="0"/>
                <w:numId w:val="9"/>
              </w:numPr>
              <w:rPr>
                <w:rFonts w:ascii="Arial" w:hAnsi="Arial" w:cs="Arial"/>
              </w:rPr>
            </w:pPr>
            <w:r w:rsidRPr="0076091A">
              <w:rPr>
                <w:rFonts w:ascii="Arial" w:hAnsi="Arial" w:cs="Arial"/>
              </w:rPr>
              <w:t>To enhance understanding of the perspectives of stakeholders affected by a particular event, legislation or medical situation.</w:t>
            </w:r>
          </w:p>
          <w:p w14:paraId="61DD10EA" w14:textId="77777777" w:rsidR="0076091A" w:rsidRPr="0076091A" w:rsidRDefault="0076091A" w:rsidP="0076091A">
            <w:pPr>
              <w:pStyle w:val="ListParagraph"/>
              <w:ind w:left="360"/>
              <w:rPr>
                <w:rFonts w:ascii="Arial" w:hAnsi="Arial" w:cs="Arial"/>
              </w:rPr>
            </w:pPr>
          </w:p>
        </w:tc>
        <w:tc>
          <w:tcPr>
            <w:tcW w:w="4739" w:type="dxa"/>
          </w:tcPr>
          <w:p w14:paraId="78DEBD3E" w14:textId="77777777" w:rsidR="00E77E12" w:rsidRDefault="00CB26AE" w:rsidP="0076091A">
            <w:pPr>
              <w:rPr>
                <w:rFonts w:ascii="Arial" w:hAnsi="Arial" w:cs="Arial"/>
              </w:rPr>
            </w:pPr>
            <w:r>
              <w:rPr>
                <w:rFonts w:ascii="Arial" w:hAnsi="Arial" w:cs="Arial"/>
              </w:rPr>
              <w:t>Documentation</w:t>
            </w:r>
            <w:r w:rsidR="0076091A">
              <w:rPr>
                <w:rFonts w:ascii="Arial" w:hAnsi="Arial" w:cs="Arial"/>
              </w:rPr>
              <w:t xml:space="preserve"> in a variety of formats f</w:t>
            </w:r>
            <w:r w:rsidR="00E77E12">
              <w:rPr>
                <w:rFonts w:ascii="Arial" w:hAnsi="Arial" w:cs="Arial"/>
              </w:rPr>
              <w:t>or</w:t>
            </w:r>
            <w:r w:rsidR="0076091A">
              <w:rPr>
                <w:rFonts w:ascii="Arial" w:hAnsi="Arial" w:cs="Arial"/>
              </w:rPr>
              <w:t xml:space="preserve"> background information; </w:t>
            </w:r>
          </w:p>
          <w:p w14:paraId="140EE45E" w14:textId="77777777" w:rsidR="00E77E12" w:rsidRDefault="0076091A" w:rsidP="0076091A">
            <w:pPr>
              <w:rPr>
                <w:rFonts w:ascii="Arial" w:hAnsi="Arial" w:cs="Arial"/>
              </w:rPr>
            </w:pPr>
            <w:r>
              <w:rPr>
                <w:rFonts w:ascii="Arial" w:hAnsi="Arial" w:cs="Arial"/>
              </w:rPr>
              <w:t xml:space="preserve">discussion forums; </w:t>
            </w:r>
          </w:p>
          <w:p w14:paraId="1A5BB2E8" w14:textId="77777777" w:rsidR="00E77E12" w:rsidRDefault="0076091A" w:rsidP="0076091A">
            <w:pPr>
              <w:rPr>
                <w:rFonts w:ascii="Arial" w:hAnsi="Arial" w:cs="Arial"/>
              </w:rPr>
            </w:pPr>
            <w:r>
              <w:rPr>
                <w:rFonts w:ascii="Arial" w:hAnsi="Arial" w:cs="Arial"/>
              </w:rPr>
              <w:t xml:space="preserve">videoconferencing; </w:t>
            </w:r>
          </w:p>
          <w:p w14:paraId="4AEB3011" w14:textId="77777777" w:rsidR="00E77E12" w:rsidRDefault="0076091A" w:rsidP="0076091A">
            <w:pPr>
              <w:rPr>
                <w:rFonts w:ascii="Arial" w:hAnsi="Arial" w:cs="Arial"/>
              </w:rPr>
            </w:pPr>
            <w:r>
              <w:rPr>
                <w:rFonts w:ascii="Arial" w:hAnsi="Arial" w:cs="Arial"/>
              </w:rPr>
              <w:t xml:space="preserve">synchronous chat; </w:t>
            </w:r>
          </w:p>
          <w:p w14:paraId="3B9FE873" w14:textId="77777777" w:rsidR="00E77E12" w:rsidRDefault="0076091A" w:rsidP="0076091A">
            <w:pPr>
              <w:rPr>
                <w:rFonts w:ascii="Arial" w:hAnsi="Arial" w:cs="Arial"/>
              </w:rPr>
            </w:pPr>
            <w:r>
              <w:rPr>
                <w:rFonts w:ascii="Arial" w:hAnsi="Arial" w:cs="Arial"/>
              </w:rPr>
              <w:t xml:space="preserve">collaborative wiki to share views and progress; </w:t>
            </w:r>
          </w:p>
          <w:p w14:paraId="00A54951" w14:textId="77777777" w:rsidR="001532F7" w:rsidRDefault="00E77E12" w:rsidP="0076091A">
            <w:pPr>
              <w:rPr>
                <w:rFonts w:ascii="Arial" w:hAnsi="Arial" w:cs="Arial"/>
              </w:rPr>
            </w:pPr>
            <w:r>
              <w:rPr>
                <w:rFonts w:ascii="Arial" w:hAnsi="Arial" w:cs="Arial"/>
              </w:rPr>
              <w:t>I</w:t>
            </w:r>
            <w:r w:rsidR="0076091A">
              <w:rPr>
                <w:rFonts w:ascii="Arial" w:hAnsi="Arial" w:cs="Arial"/>
              </w:rPr>
              <w:t>ndividual reflective blogs.</w:t>
            </w:r>
          </w:p>
          <w:p w14:paraId="5FFA4B1E" w14:textId="77777777" w:rsidR="006F5BAC" w:rsidRDefault="006F5BAC" w:rsidP="0076091A">
            <w:pPr>
              <w:rPr>
                <w:rFonts w:ascii="Arial" w:hAnsi="Arial" w:cs="Arial"/>
              </w:rPr>
            </w:pPr>
          </w:p>
        </w:tc>
      </w:tr>
      <w:tr w:rsidR="001532F7" w14:paraId="271F2AED" w14:textId="77777777" w:rsidTr="006F5BAC">
        <w:tc>
          <w:tcPr>
            <w:tcW w:w="1951" w:type="dxa"/>
          </w:tcPr>
          <w:p w14:paraId="1DFCA434" w14:textId="77777777" w:rsidR="001532F7" w:rsidRDefault="001532F7" w:rsidP="001532F7">
            <w:pPr>
              <w:rPr>
                <w:rFonts w:ascii="Arial" w:hAnsi="Arial" w:cs="Arial"/>
              </w:rPr>
            </w:pPr>
            <w:r>
              <w:rPr>
                <w:rFonts w:ascii="Arial" w:hAnsi="Arial" w:cs="Arial"/>
              </w:rPr>
              <w:t>Group presentations</w:t>
            </w:r>
          </w:p>
        </w:tc>
        <w:tc>
          <w:tcPr>
            <w:tcW w:w="2552" w:type="dxa"/>
          </w:tcPr>
          <w:p w14:paraId="00341DE9" w14:textId="77777777" w:rsidR="006F5BAC" w:rsidRPr="006F5BAC" w:rsidRDefault="00924F18" w:rsidP="006F5BAC">
            <w:pPr>
              <w:pStyle w:val="ListParagraph"/>
              <w:numPr>
                <w:ilvl w:val="0"/>
                <w:numId w:val="9"/>
              </w:numPr>
              <w:rPr>
                <w:rFonts w:ascii="Arial" w:hAnsi="Arial" w:cs="Arial"/>
              </w:rPr>
            </w:pPr>
            <w:r w:rsidRPr="006F5BAC">
              <w:rPr>
                <w:rFonts w:ascii="Arial" w:hAnsi="Arial" w:cs="Arial"/>
              </w:rPr>
              <w:t xml:space="preserve">To </w:t>
            </w:r>
            <w:r w:rsidR="006F5BAC" w:rsidRPr="006F5BAC">
              <w:rPr>
                <w:rFonts w:ascii="Arial" w:hAnsi="Arial" w:cs="Arial"/>
              </w:rPr>
              <w:t>acquire and share knowledge and understanding</w:t>
            </w:r>
          </w:p>
          <w:p w14:paraId="6A6C1DE7" w14:textId="77777777" w:rsidR="001532F7" w:rsidRPr="006F5BAC" w:rsidRDefault="006F5BAC" w:rsidP="006F5BAC">
            <w:pPr>
              <w:pStyle w:val="ListParagraph"/>
              <w:numPr>
                <w:ilvl w:val="0"/>
                <w:numId w:val="9"/>
              </w:numPr>
              <w:rPr>
                <w:rFonts w:ascii="Arial" w:hAnsi="Arial" w:cs="Arial"/>
              </w:rPr>
            </w:pPr>
            <w:r w:rsidRPr="006F5BAC">
              <w:rPr>
                <w:rFonts w:ascii="Arial" w:hAnsi="Arial" w:cs="Arial"/>
              </w:rPr>
              <w:t xml:space="preserve">To </w:t>
            </w:r>
            <w:r w:rsidR="00924F18" w:rsidRPr="006F5BAC">
              <w:rPr>
                <w:rFonts w:ascii="Arial" w:hAnsi="Arial" w:cs="Arial"/>
              </w:rPr>
              <w:t xml:space="preserve">develop </w:t>
            </w:r>
            <w:r>
              <w:rPr>
                <w:rFonts w:ascii="Arial" w:hAnsi="Arial" w:cs="Arial"/>
              </w:rPr>
              <w:t>presentation skills</w:t>
            </w:r>
          </w:p>
          <w:p w14:paraId="50C411D7" w14:textId="77777777" w:rsidR="00924F18" w:rsidRPr="006F5BAC" w:rsidRDefault="00924F18" w:rsidP="006F5BAC">
            <w:pPr>
              <w:pStyle w:val="ListParagraph"/>
              <w:numPr>
                <w:ilvl w:val="0"/>
                <w:numId w:val="9"/>
              </w:numPr>
              <w:rPr>
                <w:rFonts w:ascii="Arial" w:hAnsi="Arial" w:cs="Arial"/>
              </w:rPr>
            </w:pPr>
            <w:r w:rsidRPr="006F5BAC">
              <w:rPr>
                <w:rFonts w:ascii="Arial" w:hAnsi="Arial" w:cs="Arial"/>
              </w:rPr>
              <w:t>To encourage collaboration and team working</w:t>
            </w:r>
          </w:p>
        </w:tc>
        <w:tc>
          <w:tcPr>
            <w:tcW w:w="4739" w:type="dxa"/>
          </w:tcPr>
          <w:p w14:paraId="0CED550D" w14:textId="77777777" w:rsidR="00E77E12" w:rsidRDefault="006F5BAC" w:rsidP="008D1B68">
            <w:pPr>
              <w:rPr>
                <w:rFonts w:ascii="Arial" w:hAnsi="Arial" w:cs="Arial"/>
              </w:rPr>
            </w:pPr>
            <w:r>
              <w:rPr>
                <w:rFonts w:ascii="Arial" w:hAnsi="Arial" w:cs="Arial"/>
              </w:rPr>
              <w:t xml:space="preserve">Group discussion areas in </w:t>
            </w:r>
            <w:proofErr w:type="spellStart"/>
            <w:r>
              <w:rPr>
                <w:rFonts w:ascii="Arial" w:hAnsi="Arial" w:cs="Arial"/>
              </w:rPr>
              <w:t>GCULearn</w:t>
            </w:r>
            <w:proofErr w:type="spellEnd"/>
            <w:r>
              <w:rPr>
                <w:rFonts w:ascii="Arial" w:hAnsi="Arial" w:cs="Arial"/>
              </w:rPr>
              <w:t xml:space="preserve">; </w:t>
            </w:r>
          </w:p>
          <w:p w14:paraId="07E49570" w14:textId="77777777" w:rsidR="00E77E12" w:rsidRDefault="00CB26AE" w:rsidP="008D1B68">
            <w:pPr>
              <w:rPr>
                <w:rFonts w:ascii="Arial" w:hAnsi="Arial" w:cs="Arial"/>
              </w:rPr>
            </w:pPr>
            <w:r>
              <w:rPr>
                <w:rFonts w:ascii="Arial" w:hAnsi="Arial" w:cs="Arial"/>
              </w:rPr>
              <w:t xml:space="preserve">shared whiteboard; </w:t>
            </w:r>
          </w:p>
          <w:p w14:paraId="6745A8A0" w14:textId="77777777" w:rsidR="00E77E12" w:rsidRDefault="00CB26AE" w:rsidP="008D1B68">
            <w:pPr>
              <w:rPr>
                <w:rFonts w:ascii="Arial" w:hAnsi="Arial" w:cs="Arial"/>
              </w:rPr>
            </w:pPr>
            <w:r>
              <w:rPr>
                <w:rFonts w:ascii="Arial" w:hAnsi="Arial" w:cs="Arial"/>
              </w:rPr>
              <w:t xml:space="preserve">real time chat; </w:t>
            </w:r>
          </w:p>
          <w:p w14:paraId="7662F224" w14:textId="77777777" w:rsidR="00E77E12" w:rsidRDefault="00CB26AE" w:rsidP="008D1B68">
            <w:pPr>
              <w:rPr>
                <w:rFonts w:ascii="Arial" w:hAnsi="Arial" w:cs="Arial"/>
              </w:rPr>
            </w:pPr>
            <w:r>
              <w:rPr>
                <w:rFonts w:ascii="Arial" w:hAnsi="Arial" w:cs="Arial"/>
              </w:rPr>
              <w:t xml:space="preserve">videoconferencing; </w:t>
            </w:r>
          </w:p>
          <w:p w14:paraId="4CF03E1F" w14:textId="77777777" w:rsidR="00E77E12" w:rsidRDefault="00CB26AE" w:rsidP="008D1B68">
            <w:pPr>
              <w:rPr>
                <w:rFonts w:ascii="Arial" w:hAnsi="Arial" w:cs="Arial"/>
              </w:rPr>
            </w:pPr>
            <w:r>
              <w:rPr>
                <w:rFonts w:ascii="Arial" w:hAnsi="Arial" w:cs="Arial"/>
              </w:rPr>
              <w:t xml:space="preserve">documents and web sources to inform development work;  </w:t>
            </w:r>
          </w:p>
          <w:p w14:paraId="378C0C98" w14:textId="77777777" w:rsidR="00E77E12" w:rsidRDefault="00CB26AE" w:rsidP="008D1B68">
            <w:pPr>
              <w:rPr>
                <w:rFonts w:ascii="Arial" w:hAnsi="Arial" w:cs="Arial"/>
              </w:rPr>
            </w:pPr>
            <w:r>
              <w:rPr>
                <w:rFonts w:ascii="Arial" w:hAnsi="Arial" w:cs="Arial"/>
              </w:rPr>
              <w:t xml:space="preserve">PowerPoint; </w:t>
            </w:r>
          </w:p>
          <w:p w14:paraId="12CBFB30" w14:textId="77777777" w:rsidR="00E77E12" w:rsidRDefault="00CB26AE" w:rsidP="008D1B68">
            <w:pPr>
              <w:rPr>
                <w:rFonts w:ascii="Arial" w:hAnsi="Arial" w:cs="Arial"/>
              </w:rPr>
            </w:pPr>
            <w:proofErr w:type="spellStart"/>
            <w:r>
              <w:rPr>
                <w:rFonts w:ascii="Arial" w:hAnsi="Arial" w:cs="Arial"/>
              </w:rPr>
              <w:t>Prezi</w:t>
            </w:r>
            <w:proofErr w:type="spellEnd"/>
            <w:r>
              <w:rPr>
                <w:rFonts w:ascii="Arial" w:hAnsi="Arial" w:cs="Arial"/>
              </w:rPr>
              <w:t xml:space="preserve">; </w:t>
            </w:r>
          </w:p>
          <w:p w14:paraId="36701D5B" w14:textId="77777777" w:rsidR="00E77E12" w:rsidRDefault="00CB26AE" w:rsidP="008D1B68">
            <w:pPr>
              <w:rPr>
                <w:rFonts w:ascii="Arial" w:hAnsi="Arial" w:cs="Arial"/>
              </w:rPr>
            </w:pPr>
            <w:r>
              <w:rPr>
                <w:rFonts w:ascii="Arial" w:hAnsi="Arial" w:cs="Arial"/>
              </w:rPr>
              <w:t xml:space="preserve">Sway; </w:t>
            </w:r>
          </w:p>
          <w:p w14:paraId="0622F963" w14:textId="77777777" w:rsidR="00E77E12" w:rsidRDefault="00CB26AE" w:rsidP="008D1B68">
            <w:pPr>
              <w:rPr>
                <w:rFonts w:ascii="Arial" w:hAnsi="Arial" w:cs="Arial"/>
              </w:rPr>
            </w:pPr>
            <w:proofErr w:type="spellStart"/>
            <w:r>
              <w:rPr>
                <w:rFonts w:ascii="Arial" w:hAnsi="Arial" w:cs="Arial"/>
              </w:rPr>
              <w:t>Blendspac</w:t>
            </w:r>
            <w:r w:rsidR="00E77E12">
              <w:rPr>
                <w:rFonts w:ascii="Arial" w:hAnsi="Arial" w:cs="Arial"/>
              </w:rPr>
              <w:t>e</w:t>
            </w:r>
            <w:proofErr w:type="spellEnd"/>
            <w:r>
              <w:rPr>
                <w:rFonts w:ascii="Arial" w:hAnsi="Arial" w:cs="Arial"/>
              </w:rPr>
              <w:t>;</w:t>
            </w:r>
          </w:p>
          <w:p w14:paraId="06C60FD4" w14:textId="77777777" w:rsidR="001532F7" w:rsidRDefault="00E77E12" w:rsidP="008D1B68">
            <w:pPr>
              <w:rPr>
                <w:rFonts w:ascii="Arial" w:hAnsi="Arial" w:cs="Arial"/>
              </w:rPr>
            </w:pPr>
            <w:proofErr w:type="spellStart"/>
            <w:r>
              <w:rPr>
                <w:rFonts w:ascii="Arial" w:hAnsi="Arial" w:cs="Arial"/>
              </w:rPr>
              <w:t>Camtasia</w:t>
            </w:r>
            <w:proofErr w:type="spellEnd"/>
            <w:r w:rsidR="00525FF4">
              <w:rPr>
                <w:rFonts w:ascii="Arial" w:hAnsi="Arial" w:cs="Arial"/>
              </w:rPr>
              <w:t>;</w:t>
            </w:r>
          </w:p>
          <w:p w14:paraId="7759E8B7" w14:textId="77777777" w:rsidR="00525FF4" w:rsidRDefault="00525FF4" w:rsidP="008D1B68">
            <w:pPr>
              <w:rPr>
                <w:rFonts w:ascii="Arial" w:hAnsi="Arial" w:cs="Arial"/>
              </w:rPr>
            </w:pPr>
            <w:proofErr w:type="spellStart"/>
            <w:r>
              <w:rPr>
                <w:rFonts w:ascii="Arial" w:hAnsi="Arial" w:cs="Arial"/>
              </w:rPr>
              <w:t>Slideshare</w:t>
            </w:r>
            <w:proofErr w:type="spellEnd"/>
          </w:p>
          <w:p w14:paraId="4F41B73B" w14:textId="77777777" w:rsidR="00E77E12" w:rsidRDefault="00E77E12" w:rsidP="008D1B68">
            <w:pPr>
              <w:rPr>
                <w:rFonts w:ascii="Arial" w:hAnsi="Arial" w:cs="Arial"/>
              </w:rPr>
            </w:pPr>
          </w:p>
        </w:tc>
      </w:tr>
      <w:tr w:rsidR="001532F7" w14:paraId="3B6B8A24" w14:textId="77777777" w:rsidTr="006F5BAC">
        <w:tc>
          <w:tcPr>
            <w:tcW w:w="1951" w:type="dxa"/>
          </w:tcPr>
          <w:p w14:paraId="71BE8D6D" w14:textId="77777777" w:rsidR="001532F7" w:rsidRDefault="001532F7" w:rsidP="008D1B68">
            <w:pPr>
              <w:rPr>
                <w:rFonts w:ascii="Arial" w:hAnsi="Arial" w:cs="Arial"/>
              </w:rPr>
            </w:pPr>
            <w:r>
              <w:rPr>
                <w:rFonts w:ascii="Arial" w:hAnsi="Arial" w:cs="Arial"/>
              </w:rPr>
              <w:lastRenderedPageBreak/>
              <w:t>Quizzes and tests</w:t>
            </w:r>
          </w:p>
        </w:tc>
        <w:tc>
          <w:tcPr>
            <w:tcW w:w="2552" w:type="dxa"/>
          </w:tcPr>
          <w:p w14:paraId="36448BCE" w14:textId="77777777" w:rsidR="001532F7" w:rsidRPr="007C31C3" w:rsidRDefault="007C31C3" w:rsidP="007C31C3">
            <w:pPr>
              <w:pStyle w:val="ListParagraph"/>
              <w:numPr>
                <w:ilvl w:val="0"/>
                <w:numId w:val="10"/>
              </w:numPr>
              <w:rPr>
                <w:rFonts w:ascii="Arial" w:hAnsi="Arial" w:cs="Arial"/>
              </w:rPr>
            </w:pPr>
            <w:r w:rsidRPr="007C31C3">
              <w:rPr>
                <w:rFonts w:ascii="Arial" w:hAnsi="Arial" w:cs="Arial"/>
              </w:rPr>
              <w:t>To test knowledge and understanding</w:t>
            </w:r>
          </w:p>
          <w:p w14:paraId="7EB42564" w14:textId="77777777" w:rsidR="007C31C3" w:rsidRPr="007C31C3" w:rsidRDefault="007C31C3" w:rsidP="007C31C3">
            <w:pPr>
              <w:pStyle w:val="ListParagraph"/>
              <w:numPr>
                <w:ilvl w:val="0"/>
                <w:numId w:val="10"/>
              </w:numPr>
              <w:rPr>
                <w:rFonts w:ascii="Arial" w:hAnsi="Arial" w:cs="Arial"/>
              </w:rPr>
            </w:pPr>
            <w:r w:rsidRPr="007C31C3">
              <w:rPr>
                <w:rFonts w:ascii="Arial" w:hAnsi="Arial" w:cs="Arial"/>
              </w:rPr>
              <w:t>To create basis for discussion</w:t>
            </w:r>
          </w:p>
          <w:p w14:paraId="600B5913" w14:textId="77777777" w:rsidR="007C31C3" w:rsidRDefault="007C31C3" w:rsidP="007C31C3">
            <w:pPr>
              <w:pStyle w:val="ListParagraph"/>
              <w:numPr>
                <w:ilvl w:val="0"/>
                <w:numId w:val="10"/>
              </w:numPr>
              <w:rPr>
                <w:rFonts w:ascii="Arial" w:hAnsi="Arial" w:cs="Arial"/>
              </w:rPr>
            </w:pPr>
            <w:r w:rsidRPr="007C31C3">
              <w:rPr>
                <w:rFonts w:ascii="Arial" w:hAnsi="Arial" w:cs="Arial"/>
              </w:rPr>
              <w:t>To encourage self-regulated learning</w:t>
            </w:r>
          </w:p>
          <w:p w14:paraId="2E650F89" w14:textId="77777777" w:rsidR="001C4346" w:rsidRPr="007C31C3" w:rsidRDefault="001C4346" w:rsidP="007C31C3">
            <w:pPr>
              <w:pStyle w:val="ListParagraph"/>
              <w:numPr>
                <w:ilvl w:val="0"/>
                <w:numId w:val="10"/>
              </w:numPr>
              <w:rPr>
                <w:rFonts w:ascii="Arial" w:hAnsi="Arial" w:cs="Arial"/>
              </w:rPr>
            </w:pPr>
            <w:r>
              <w:rPr>
                <w:rFonts w:ascii="Arial" w:hAnsi="Arial" w:cs="Arial"/>
              </w:rPr>
              <w:t>Module evaluation</w:t>
            </w:r>
          </w:p>
        </w:tc>
        <w:tc>
          <w:tcPr>
            <w:tcW w:w="4739" w:type="dxa"/>
          </w:tcPr>
          <w:p w14:paraId="7611C83E" w14:textId="77777777" w:rsidR="001532F7" w:rsidRDefault="001C4346" w:rsidP="008D1B68">
            <w:pPr>
              <w:rPr>
                <w:rFonts w:ascii="Arial" w:hAnsi="Arial" w:cs="Arial"/>
              </w:rPr>
            </w:pPr>
            <w:r>
              <w:rPr>
                <w:rFonts w:ascii="Arial" w:hAnsi="Arial" w:cs="Arial"/>
              </w:rPr>
              <w:t xml:space="preserve">Test and survey tools in </w:t>
            </w:r>
            <w:proofErr w:type="spellStart"/>
            <w:r>
              <w:rPr>
                <w:rFonts w:ascii="Arial" w:hAnsi="Arial" w:cs="Arial"/>
              </w:rPr>
              <w:t>GCULearn</w:t>
            </w:r>
            <w:proofErr w:type="spellEnd"/>
          </w:p>
          <w:p w14:paraId="233BEBAF" w14:textId="77777777" w:rsidR="001C4346" w:rsidRDefault="001C4346" w:rsidP="008D1B68">
            <w:pPr>
              <w:rPr>
                <w:rFonts w:ascii="Arial" w:hAnsi="Arial" w:cs="Arial"/>
              </w:rPr>
            </w:pPr>
            <w:r>
              <w:rPr>
                <w:rFonts w:ascii="Arial" w:hAnsi="Arial" w:cs="Arial"/>
              </w:rPr>
              <w:t>Question banks for randomisation and future use</w:t>
            </w:r>
          </w:p>
          <w:p w14:paraId="4CCD6779" w14:textId="77777777" w:rsidR="001C4346" w:rsidRDefault="001C4346" w:rsidP="008D1B68">
            <w:pPr>
              <w:rPr>
                <w:rFonts w:ascii="Arial" w:hAnsi="Arial" w:cs="Arial"/>
              </w:rPr>
            </w:pPr>
            <w:r>
              <w:rPr>
                <w:rFonts w:ascii="Arial" w:hAnsi="Arial" w:cs="Arial"/>
              </w:rPr>
              <w:t>Discussion forum to share results and clarify points</w:t>
            </w:r>
          </w:p>
          <w:p w14:paraId="7F07710F" w14:textId="77777777" w:rsidR="001C4346" w:rsidRDefault="001C4346" w:rsidP="008D1B68">
            <w:pPr>
              <w:rPr>
                <w:rFonts w:ascii="Arial" w:hAnsi="Arial" w:cs="Arial"/>
              </w:rPr>
            </w:pPr>
          </w:p>
          <w:p w14:paraId="5B894010" w14:textId="77777777" w:rsidR="001C4346" w:rsidRDefault="001C4346" w:rsidP="008D1B68">
            <w:pPr>
              <w:rPr>
                <w:rFonts w:ascii="Arial" w:hAnsi="Arial" w:cs="Arial"/>
              </w:rPr>
            </w:pPr>
          </w:p>
        </w:tc>
      </w:tr>
      <w:tr w:rsidR="001532F7" w14:paraId="330116D5" w14:textId="77777777" w:rsidTr="006F5BAC">
        <w:tc>
          <w:tcPr>
            <w:tcW w:w="1951" w:type="dxa"/>
          </w:tcPr>
          <w:p w14:paraId="279F693C" w14:textId="77777777" w:rsidR="001532F7" w:rsidRDefault="001532F7" w:rsidP="008D1B68">
            <w:pPr>
              <w:rPr>
                <w:rFonts w:ascii="Arial" w:hAnsi="Arial" w:cs="Arial"/>
              </w:rPr>
            </w:pPr>
            <w:r>
              <w:rPr>
                <w:rFonts w:ascii="Arial" w:hAnsi="Arial" w:cs="Arial"/>
              </w:rPr>
              <w:t>Discussion and debate</w:t>
            </w:r>
          </w:p>
        </w:tc>
        <w:tc>
          <w:tcPr>
            <w:tcW w:w="2552" w:type="dxa"/>
          </w:tcPr>
          <w:p w14:paraId="2994FAB1" w14:textId="77777777" w:rsidR="001532F7" w:rsidRPr="002A02C7" w:rsidRDefault="002A02C7" w:rsidP="002A02C7">
            <w:pPr>
              <w:pStyle w:val="ListParagraph"/>
              <w:numPr>
                <w:ilvl w:val="0"/>
                <w:numId w:val="11"/>
              </w:numPr>
              <w:rPr>
                <w:rFonts w:ascii="Arial" w:hAnsi="Arial" w:cs="Arial"/>
              </w:rPr>
            </w:pPr>
            <w:r w:rsidRPr="002A02C7">
              <w:rPr>
                <w:rFonts w:ascii="Arial" w:hAnsi="Arial" w:cs="Arial"/>
              </w:rPr>
              <w:t>To stimulate online interaction</w:t>
            </w:r>
          </w:p>
          <w:p w14:paraId="53620E40" w14:textId="77777777" w:rsidR="002A02C7" w:rsidRPr="002A02C7" w:rsidRDefault="002A02C7" w:rsidP="002A02C7">
            <w:pPr>
              <w:pStyle w:val="ListParagraph"/>
              <w:numPr>
                <w:ilvl w:val="0"/>
                <w:numId w:val="11"/>
              </w:numPr>
              <w:rPr>
                <w:rFonts w:ascii="Arial" w:hAnsi="Arial" w:cs="Arial"/>
              </w:rPr>
            </w:pPr>
            <w:r w:rsidRPr="002A02C7">
              <w:rPr>
                <w:rFonts w:ascii="Arial" w:hAnsi="Arial" w:cs="Arial"/>
              </w:rPr>
              <w:t>To deepen understanding and encourage critical thinking</w:t>
            </w:r>
          </w:p>
          <w:p w14:paraId="73C97EB2" w14:textId="77777777" w:rsidR="002A02C7" w:rsidRDefault="002A02C7" w:rsidP="008D1B68">
            <w:pPr>
              <w:rPr>
                <w:rFonts w:ascii="Arial" w:hAnsi="Arial" w:cs="Arial"/>
              </w:rPr>
            </w:pPr>
          </w:p>
        </w:tc>
        <w:tc>
          <w:tcPr>
            <w:tcW w:w="4739" w:type="dxa"/>
          </w:tcPr>
          <w:p w14:paraId="140E5D84" w14:textId="77777777" w:rsidR="001532F7" w:rsidRDefault="002A02C7" w:rsidP="008D1B68">
            <w:pPr>
              <w:rPr>
                <w:rFonts w:ascii="Arial" w:hAnsi="Arial" w:cs="Arial"/>
              </w:rPr>
            </w:pPr>
            <w:r>
              <w:rPr>
                <w:rFonts w:ascii="Arial" w:hAnsi="Arial" w:cs="Arial"/>
              </w:rPr>
              <w:t xml:space="preserve">Group discussion areas; </w:t>
            </w:r>
          </w:p>
          <w:p w14:paraId="06264555" w14:textId="77777777" w:rsidR="002A02C7" w:rsidRDefault="002A02C7" w:rsidP="008D1B68">
            <w:pPr>
              <w:rPr>
                <w:rFonts w:ascii="Arial" w:hAnsi="Arial" w:cs="Arial"/>
              </w:rPr>
            </w:pPr>
            <w:r>
              <w:rPr>
                <w:rFonts w:ascii="Arial" w:hAnsi="Arial" w:cs="Arial"/>
              </w:rPr>
              <w:t>Twitter</w:t>
            </w:r>
          </w:p>
          <w:p w14:paraId="053E8016" w14:textId="77777777" w:rsidR="00525FF4" w:rsidRDefault="00525FF4" w:rsidP="008D1B68">
            <w:pPr>
              <w:rPr>
                <w:rFonts w:ascii="Arial" w:hAnsi="Arial" w:cs="Arial"/>
              </w:rPr>
            </w:pPr>
            <w:r>
              <w:rPr>
                <w:rFonts w:ascii="Arial" w:hAnsi="Arial" w:cs="Arial"/>
              </w:rPr>
              <w:t>YouTube videos</w:t>
            </w:r>
          </w:p>
          <w:p w14:paraId="49C473EE" w14:textId="77777777" w:rsidR="00525FF4" w:rsidRDefault="00525FF4" w:rsidP="008D1B68">
            <w:pPr>
              <w:rPr>
                <w:rFonts w:ascii="Arial" w:hAnsi="Arial" w:cs="Arial"/>
              </w:rPr>
            </w:pPr>
            <w:r>
              <w:rPr>
                <w:rFonts w:ascii="Arial" w:hAnsi="Arial" w:cs="Arial"/>
              </w:rPr>
              <w:t>Box of Broadcasts (</w:t>
            </w:r>
            <w:proofErr w:type="spellStart"/>
            <w:r>
              <w:rPr>
                <w:rFonts w:ascii="Arial" w:hAnsi="Arial" w:cs="Arial"/>
              </w:rPr>
              <w:t>BoB</w:t>
            </w:r>
            <w:proofErr w:type="spellEnd"/>
            <w:r>
              <w:rPr>
                <w:rFonts w:ascii="Arial" w:hAnsi="Arial" w:cs="Arial"/>
              </w:rPr>
              <w:t>)</w:t>
            </w:r>
          </w:p>
          <w:p w14:paraId="10A0442F" w14:textId="77777777" w:rsidR="00525FF4" w:rsidRDefault="00525FF4" w:rsidP="008D1B68">
            <w:pPr>
              <w:rPr>
                <w:rFonts w:ascii="Arial" w:hAnsi="Arial" w:cs="Arial"/>
              </w:rPr>
            </w:pPr>
            <w:r>
              <w:rPr>
                <w:rFonts w:ascii="Arial" w:hAnsi="Arial" w:cs="Arial"/>
              </w:rPr>
              <w:t>Videoconferencing</w:t>
            </w:r>
          </w:p>
          <w:p w14:paraId="6F6486EE" w14:textId="77777777" w:rsidR="00525FF4" w:rsidRDefault="00525FF4" w:rsidP="008D1B68">
            <w:pPr>
              <w:rPr>
                <w:rFonts w:ascii="Arial" w:hAnsi="Arial" w:cs="Arial"/>
              </w:rPr>
            </w:pPr>
            <w:r>
              <w:rPr>
                <w:rFonts w:ascii="Arial" w:hAnsi="Arial" w:cs="Arial"/>
              </w:rPr>
              <w:t>Expert invited to present online</w:t>
            </w:r>
          </w:p>
          <w:p w14:paraId="7E9939B7" w14:textId="77777777" w:rsidR="00A955F9" w:rsidRDefault="00A955F9" w:rsidP="008D1B68">
            <w:pPr>
              <w:rPr>
                <w:rFonts w:ascii="Arial" w:hAnsi="Arial" w:cs="Arial"/>
              </w:rPr>
            </w:pPr>
            <w:r>
              <w:rPr>
                <w:rFonts w:ascii="Arial" w:hAnsi="Arial" w:cs="Arial"/>
              </w:rPr>
              <w:t>Recorded lecture</w:t>
            </w:r>
          </w:p>
          <w:p w14:paraId="574818FD" w14:textId="77777777" w:rsidR="00525FF4" w:rsidRDefault="00525FF4" w:rsidP="008D1B68">
            <w:pPr>
              <w:rPr>
                <w:rFonts w:ascii="Arial" w:hAnsi="Arial" w:cs="Arial"/>
              </w:rPr>
            </w:pPr>
            <w:r>
              <w:rPr>
                <w:rFonts w:ascii="Arial" w:hAnsi="Arial" w:cs="Arial"/>
              </w:rPr>
              <w:t>Online seminars (e.g. Google Hangouts, Skype; Adobe Connect, Collaborate, WebEx)</w:t>
            </w:r>
          </w:p>
          <w:p w14:paraId="03F39754" w14:textId="77777777" w:rsidR="00525FF4" w:rsidRDefault="00525FF4" w:rsidP="008D1B68">
            <w:pPr>
              <w:rPr>
                <w:rFonts w:ascii="Arial" w:hAnsi="Arial" w:cs="Arial"/>
              </w:rPr>
            </w:pPr>
          </w:p>
        </w:tc>
      </w:tr>
      <w:tr w:rsidR="001532F7" w14:paraId="25DFEDC7" w14:textId="77777777" w:rsidTr="006F5BAC">
        <w:tc>
          <w:tcPr>
            <w:tcW w:w="1951" w:type="dxa"/>
          </w:tcPr>
          <w:p w14:paraId="4BD5AE63" w14:textId="77777777" w:rsidR="001532F7" w:rsidRDefault="001532F7" w:rsidP="008D1B68">
            <w:pPr>
              <w:rPr>
                <w:rFonts w:ascii="Arial" w:hAnsi="Arial" w:cs="Arial"/>
              </w:rPr>
            </w:pPr>
            <w:r>
              <w:rPr>
                <w:rFonts w:ascii="Arial" w:hAnsi="Arial" w:cs="Arial"/>
              </w:rPr>
              <w:t>Simulations</w:t>
            </w:r>
            <w:r w:rsidR="0054177A">
              <w:rPr>
                <w:rFonts w:ascii="Arial" w:hAnsi="Arial" w:cs="Arial"/>
              </w:rPr>
              <w:t>, virtual labs, virtual field trips</w:t>
            </w:r>
          </w:p>
        </w:tc>
        <w:tc>
          <w:tcPr>
            <w:tcW w:w="2552" w:type="dxa"/>
          </w:tcPr>
          <w:p w14:paraId="5F8FF0F7" w14:textId="77777777" w:rsidR="001532F7" w:rsidRPr="00272805" w:rsidRDefault="00A955F9" w:rsidP="00272805">
            <w:pPr>
              <w:pStyle w:val="ListParagraph"/>
              <w:numPr>
                <w:ilvl w:val="0"/>
                <w:numId w:val="12"/>
              </w:numPr>
              <w:rPr>
                <w:rFonts w:ascii="Arial" w:hAnsi="Arial" w:cs="Arial"/>
              </w:rPr>
            </w:pPr>
            <w:r w:rsidRPr="00272805">
              <w:rPr>
                <w:rFonts w:ascii="Arial" w:hAnsi="Arial" w:cs="Arial"/>
              </w:rPr>
              <w:t xml:space="preserve">To encourage </w:t>
            </w:r>
            <w:r w:rsidR="00272805" w:rsidRPr="00272805">
              <w:rPr>
                <w:rFonts w:ascii="Arial" w:hAnsi="Arial" w:cs="Arial"/>
              </w:rPr>
              <w:t>experimentation</w:t>
            </w:r>
            <w:r w:rsidRPr="00272805">
              <w:rPr>
                <w:rFonts w:ascii="Arial" w:hAnsi="Arial" w:cs="Arial"/>
              </w:rPr>
              <w:t xml:space="preserve"> with different scenarios</w:t>
            </w:r>
          </w:p>
        </w:tc>
        <w:tc>
          <w:tcPr>
            <w:tcW w:w="4739" w:type="dxa"/>
          </w:tcPr>
          <w:p w14:paraId="301C2E3D" w14:textId="77777777" w:rsidR="001532F7" w:rsidRDefault="00272805" w:rsidP="008D1B68">
            <w:pPr>
              <w:rPr>
                <w:rFonts w:ascii="Arial" w:hAnsi="Arial" w:cs="Arial"/>
              </w:rPr>
            </w:pPr>
            <w:r>
              <w:rPr>
                <w:rFonts w:ascii="Arial" w:hAnsi="Arial" w:cs="Arial"/>
              </w:rPr>
              <w:t>Interactive scenarios created with a simulation or animation tool, (e.g. Flash)</w:t>
            </w:r>
          </w:p>
          <w:p w14:paraId="4426B353" w14:textId="77777777" w:rsidR="00272805" w:rsidRDefault="00272805" w:rsidP="008D1B68">
            <w:pPr>
              <w:rPr>
                <w:rFonts w:ascii="Arial" w:hAnsi="Arial" w:cs="Arial"/>
              </w:rPr>
            </w:pPr>
            <w:r>
              <w:rPr>
                <w:rFonts w:ascii="Arial" w:hAnsi="Arial" w:cs="Arial"/>
              </w:rPr>
              <w:t>Immersive worlds (</w:t>
            </w:r>
            <w:proofErr w:type="spellStart"/>
            <w:r>
              <w:rPr>
                <w:rFonts w:ascii="Arial" w:hAnsi="Arial" w:cs="Arial"/>
              </w:rPr>
              <w:t>e.g</w:t>
            </w:r>
            <w:proofErr w:type="spellEnd"/>
            <w:r>
              <w:rPr>
                <w:rFonts w:ascii="Arial" w:hAnsi="Arial" w:cs="Arial"/>
              </w:rPr>
              <w:t xml:space="preserve"> Second Life)</w:t>
            </w:r>
          </w:p>
          <w:p w14:paraId="1BBA56D7" w14:textId="77777777" w:rsidR="00272805" w:rsidRDefault="00272805" w:rsidP="008D1B68">
            <w:pPr>
              <w:rPr>
                <w:rFonts w:ascii="Arial" w:hAnsi="Arial" w:cs="Arial"/>
              </w:rPr>
            </w:pPr>
            <w:r>
              <w:rPr>
                <w:rFonts w:ascii="Arial" w:hAnsi="Arial" w:cs="Arial"/>
              </w:rPr>
              <w:t>Lab simulations online</w:t>
            </w:r>
          </w:p>
          <w:p w14:paraId="56A227DB" w14:textId="77777777" w:rsidR="00272805" w:rsidRDefault="00272805" w:rsidP="008D1B68">
            <w:pPr>
              <w:rPr>
                <w:rFonts w:ascii="Arial" w:hAnsi="Arial" w:cs="Arial"/>
              </w:rPr>
            </w:pPr>
          </w:p>
        </w:tc>
      </w:tr>
      <w:tr w:rsidR="001532F7" w14:paraId="7AD767AB" w14:textId="77777777" w:rsidTr="006F5BAC">
        <w:tc>
          <w:tcPr>
            <w:tcW w:w="1951" w:type="dxa"/>
          </w:tcPr>
          <w:p w14:paraId="1AB1B061" w14:textId="77777777" w:rsidR="001532F7" w:rsidRDefault="001532F7" w:rsidP="008D1B68">
            <w:pPr>
              <w:rPr>
                <w:rFonts w:ascii="Arial" w:hAnsi="Arial" w:cs="Arial"/>
              </w:rPr>
            </w:pPr>
          </w:p>
          <w:p w14:paraId="2DC83ED9" w14:textId="77777777" w:rsidR="00B00227" w:rsidRPr="006963A2" w:rsidRDefault="00B00227" w:rsidP="008D1B68">
            <w:pPr>
              <w:rPr>
                <w:rFonts w:ascii="Arial" w:hAnsi="Arial" w:cs="Arial"/>
                <w:i/>
              </w:rPr>
            </w:pPr>
            <w:r w:rsidRPr="006963A2">
              <w:rPr>
                <w:rFonts w:ascii="Arial" w:hAnsi="Arial" w:cs="Arial"/>
                <w:i/>
              </w:rPr>
              <w:t>Additional suggestions &amp; notes</w:t>
            </w:r>
          </w:p>
          <w:p w14:paraId="761FDADA" w14:textId="77777777" w:rsidR="00B00227" w:rsidRDefault="00B00227" w:rsidP="008D1B68">
            <w:pPr>
              <w:rPr>
                <w:rFonts w:ascii="Arial" w:hAnsi="Arial" w:cs="Arial"/>
              </w:rPr>
            </w:pPr>
          </w:p>
          <w:p w14:paraId="3F1BDD19" w14:textId="77777777" w:rsidR="00B00227" w:rsidRDefault="00B00227" w:rsidP="008D1B68">
            <w:pPr>
              <w:rPr>
                <w:rFonts w:ascii="Arial" w:hAnsi="Arial" w:cs="Arial"/>
              </w:rPr>
            </w:pPr>
          </w:p>
        </w:tc>
        <w:tc>
          <w:tcPr>
            <w:tcW w:w="2552" w:type="dxa"/>
          </w:tcPr>
          <w:p w14:paraId="2AFDE452" w14:textId="77777777" w:rsidR="001532F7" w:rsidRDefault="001532F7" w:rsidP="008D1B68">
            <w:pPr>
              <w:rPr>
                <w:rFonts w:ascii="Arial" w:hAnsi="Arial" w:cs="Arial"/>
              </w:rPr>
            </w:pPr>
          </w:p>
        </w:tc>
        <w:tc>
          <w:tcPr>
            <w:tcW w:w="4739" w:type="dxa"/>
          </w:tcPr>
          <w:p w14:paraId="692CE844" w14:textId="77777777" w:rsidR="001532F7" w:rsidRDefault="001532F7" w:rsidP="008D1B68">
            <w:pPr>
              <w:rPr>
                <w:rFonts w:ascii="Arial" w:hAnsi="Arial" w:cs="Arial"/>
              </w:rPr>
            </w:pPr>
          </w:p>
        </w:tc>
      </w:tr>
      <w:tr w:rsidR="001532F7" w14:paraId="17D75420" w14:textId="77777777" w:rsidTr="006F5BAC">
        <w:tc>
          <w:tcPr>
            <w:tcW w:w="1951" w:type="dxa"/>
          </w:tcPr>
          <w:p w14:paraId="34B10BB3" w14:textId="77777777" w:rsidR="001532F7" w:rsidRDefault="001532F7" w:rsidP="008D1B68">
            <w:pPr>
              <w:rPr>
                <w:rFonts w:ascii="Arial" w:hAnsi="Arial" w:cs="Arial"/>
              </w:rPr>
            </w:pPr>
          </w:p>
          <w:p w14:paraId="071AA02E" w14:textId="77777777" w:rsidR="00B00227" w:rsidRDefault="00B00227" w:rsidP="008D1B68">
            <w:pPr>
              <w:rPr>
                <w:rFonts w:ascii="Arial" w:hAnsi="Arial" w:cs="Arial"/>
              </w:rPr>
            </w:pPr>
          </w:p>
          <w:p w14:paraId="237FC97F" w14:textId="77777777" w:rsidR="00B00227" w:rsidRDefault="00B00227" w:rsidP="008D1B68">
            <w:pPr>
              <w:rPr>
                <w:rFonts w:ascii="Arial" w:hAnsi="Arial" w:cs="Arial"/>
              </w:rPr>
            </w:pPr>
          </w:p>
          <w:p w14:paraId="7861DD3B" w14:textId="77777777" w:rsidR="00B00227" w:rsidRDefault="00B00227" w:rsidP="008D1B68">
            <w:pPr>
              <w:rPr>
                <w:rFonts w:ascii="Arial" w:hAnsi="Arial" w:cs="Arial"/>
              </w:rPr>
            </w:pPr>
          </w:p>
        </w:tc>
        <w:tc>
          <w:tcPr>
            <w:tcW w:w="2552" w:type="dxa"/>
          </w:tcPr>
          <w:p w14:paraId="5D71274E" w14:textId="77777777" w:rsidR="001532F7" w:rsidRDefault="001532F7" w:rsidP="008D1B68">
            <w:pPr>
              <w:rPr>
                <w:rFonts w:ascii="Arial" w:hAnsi="Arial" w:cs="Arial"/>
              </w:rPr>
            </w:pPr>
          </w:p>
        </w:tc>
        <w:tc>
          <w:tcPr>
            <w:tcW w:w="4739" w:type="dxa"/>
          </w:tcPr>
          <w:p w14:paraId="58FDB360" w14:textId="77777777" w:rsidR="001532F7" w:rsidRDefault="001532F7" w:rsidP="008D1B68">
            <w:pPr>
              <w:rPr>
                <w:rFonts w:ascii="Arial" w:hAnsi="Arial" w:cs="Arial"/>
              </w:rPr>
            </w:pPr>
          </w:p>
        </w:tc>
      </w:tr>
      <w:tr w:rsidR="001532F7" w14:paraId="1D672294" w14:textId="77777777" w:rsidTr="006F5BAC">
        <w:tc>
          <w:tcPr>
            <w:tcW w:w="1951" w:type="dxa"/>
          </w:tcPr>
          <w:p w14:paraId="3AC318D5" w14:textId="77777777" w:rsidR="001532F7" w:rsidRDefault="001532F7" w:rsidP="008D1B68">
            <w:pPr>
              <w:rPr>
                <w:rFonts w:ascii="Arial" w:hAnsi="Arial" w:cs="Arial"/>
              </w:rPr>
            </w:pPr>
          </w:p>
          <w:p w14:paraId="699C689C" w14:textId="77777777" w:rsidR="00B00227" w:rsidRDefault="00B00227" w:rsidP="008D1B68">
            <w:pPr>
              <w:rPr>
                <w:rFonts w:ascii="Arial" w:hAnsi="Arial" w:cs="Arial"/>
              </w:rPr>
            </w:pPr>
          </w:p>
          <w:p w14:paraId="30662295" w14:textId="77777777" w:rsidR="00B00227" w:rsidRDefault="00B00227" w:rsidP="008D1B68">
            <w:pPr>
              <w:rPr>
                <w:rFonts w:ascii="Arial" w:hAnsi="Arial" w:cs="Arial"/>
              </w:rPr>
            </w:pPr>
          </w:p>
          <w:p w14:paraId="594975E9" w14:textId="77777777" w:rsidR="00B00227" w:rsidRDefault="00B00227" w:rsidP="008D1B68">
            <w:pPr>
              <w:rPr>
                <w:rFonts w:ascii="Arial" w:hAnsi="Arial" w:cs="Arial"/>
              </w:rPr>
            </w:pPr>
          </w:p>
        </w:tc>
        <w:tc>
          <w:tcPr>
            <w:tcW w:w="2552" w:type="dxa"/>
          </w:tcPr>
          <w:p w14:paraId="723D45EE" w14:textId="77777777" w:rsidR="001532F7" w:rsidRDefault="001532F7" w:rsidP="008D1B68">
            <w:pPr>
              <w:rPr>
                <w:rFonts w:ascii="Arial" w:hAnsi="Arial" w:cs="Arial"/>
              </w:rPr>
            </w:pPr>
          </w:p>
        </w:tc>
        <w:tc>
          <w:tcPr>
            <w:tcW w:w="4739" w:type="dxa"/>
          </w:tcPr>
          <w:p w14:paraId="33B0B6F2" w14:textId="77777777" w:rsidR="001532F7" w:rsidRDefault="001532F7" w:rsidP="008D1B68">
            <w:pPr>
              <w:rPr>
                <w:rFonts w:ascii="Arial" w:hAnsi="Arial" w:cs="Arial"/>
              </w:rPr>
            </w:pPr>
          </w:p>
        </w:tc>
      </w:tr>
      <w:tr w:rsidR="001532F7" w14:paraId="63C5AD26" w14:textId="77777777" w:rsidTr="006F5BAC">
        <w:tc>
          <w:tcPr>
            <w:tcW w:w="1951" w:type="dxa"/>
          </w:tcPr>
          <w:p w14:paraId="18A6583E" w14:textId="77777777" w:rsidR="001532F7" w:rsidRDefault="001532F7" w:rsidP="008D1B68">
            <w:pPr>
              <w:rPr>
                <w:rFonts w:ascii="Arial" w:hAnsi="Arial" w:cs="Arial"/>
              </w:rPr>
            </w:pPr>
          </w:p>
          <w:p w14:paraId="4093F925" w14:textId="77777777" w:rsidR="00B00227" w:rsidRDefault="00B00227" w:rsidP="008D1B68">
            <w:pPr>
              <w:rPr>
                <w:rFonts w:ascii="Arial" w:hAnsi="Arial" w:cs="Arial"/>
              </w:rPr>
            </w:pPr>
          </w:p>
          <w:p w14:paraId="07C9EA3E" w14:textId="77777777" w:rsidR="00B00227" w:rsidRDefault="00B00227" w:rsidP="008D1B68">
            <w:pPr>
              <w:rPr>
                <w:rFonts w:ascii="Arial" w:hAnsi="Arial" w:cs="Arial"/>
              </w:rPr>
            </w:pPr>
          </w:p>
          <w:p w14:paraId="682C1248" w14:textId="77777777" w:rsidR="00B00227" w:rsidRDefault="00B00227" w:rsidP="008D1B68">
            <w:pPr>
              <w:rPr>
                <w:rFonts w:ascii="Arial" w:hAnsi="Arial" w:cs="Arial"/>
              </w:rPr>
            </w:pPr>
          </w:p>
        </w:tc>
        <w:tc>
          <w:tcPr>
            <w:tcW w:w="2552" w:type="dxa"/>
          </w:tcPr>
          <w:p w14:paraId="7DC6321D" w14:textId="77777777" w:rsidR="001532F7" w:rsidRDefault="001532F7" w:rsidP="008D1B68">
            <w:pPr>
              <w:rPr>
                <w:rFonts w:ascii="Arial" w:hAnsi="Arial" w:cs="Arial"/>
              </w:rPr>
            </w:pPr>
          </w:p>
        </w:tc>
        <w:tc>
          <w:tcPr>
            <w:tcW w:w="4739" w:type="dxa"/>
          </w:tcPr>
          <w:p w14:paraId="377D7A32" w14:textId="77777777" w:rsidR="001532F7" w:rsidRDefault="001532F7" w:rsidP="008D1B68">
            <w:pPr>
              <w:rPr>
                <w:rFonts w:ascii="Arial" w:hAnsi="Arial" w:cs="Arial"/>
              </w:rPr>
            </w:pPr>
          </w:p>
        </w:tc>
      </w:tr>
      <w:tr w:rsidR="001532F7" w14:paraId="70F63725" w14:textId="77777777" w:rsidTr="006F5BAC">
        <w:tc>
          <w:tcPr>
            <w:tcW w:w="1951" w:type="dxa"/>
          </w:tcPr>
          <w:p w14:paraId="3190749B" w14:textId="77777777" w:rsidR="001532F7" w:rsidRDefault="001532F7" w:rsidP="008D1B68">
            <w:pPr>
              <w:rPr>
                <w:rFonts w:ascii="Arial" w:hAnsi="Arial" w:cs="Arial"/>
              </w:rPr>
            </w:pPr>
          </w:p>
          <w:p w14:paraId="0DD62412" w14:textId="77777777" w:rsidR="00B00227" w:rsidRDefault="00B00227" w:rsidP="008D1B68">
            <w:pPr>
              <w:rPr>
                <w:rFonts w:ascii="Arial" w:hAnsi="Arial" w:cs="Arial"/>
              </w:rPr>
            </w:pPr>
          </w:p>
          <w:p w14:paraId="6B327E22" w14:textId="77777777" w:rsidR="00B00227" w:rsidRDefault="00B00227" w:rsidP="008D1B68">
            <w:pPr>
              <w:rPr>
                <w:rFonts w:ascii="Arial" w:hAnsi="Arial" w:cs="Arial"/>
              </w:rPr>
            </w:pPr>
          </w:p>
          <w:p w14:paraId="0B1DD604" w14:textId="77777777" w:rsidR="00B00227" w:rsidRDefault="00B00227" w:rsidP="008D1B68">
            <w:pPr>
              <w:rPr>
                <w:rFonts w:ascii="Arial" w:hAnsi="Arial" w:cs="Arial"/>
              </w:rPr>
            </w:pPr>
          </w:p>
        </w:tc>
        <w:tc>
          <w:tcPr>
            <w:tcW w:w="2552" w:type="dxa"/>
          </w:tcPr>
          <w:p w14:paraId="12A80E14" w14:textId="77777777" w:rsidR="001532F7" w:rsidRDefault="001532F7" w:rsidP="008D1B68">
            <w:pPr>
              <w:rPr>
                <w:rFonts w:ascii="Arial" w:hAnsi="Arial" w:cs="Arial"/>
              </w:rPr>
            </w:pPr>
          </w:p>
        </w:tc>
        <w:tc>
          <w:tcPr>
            <w:tcW w:w="4739" w:type="dxa"/>
          </w:tcPr>
          <w:p w14:paraId="5430D8B3" w14:textId="77777777" w:rsidR="001532F7" w:rsidRDefault="001532F7" w:rsidP="008D1B68">
            <w:pPr>
              <w:rPr>
                <w:rFonts w:ascii="Arial" w:hAnsi="Arial" w:cs="Arial"/>
              </w:rPr>
            </w:pPr>
          </w:p>
        </w:tc>
      </w:tr>
    </w:tbl>
    <w:p w14:paraId="30AE8AC4" w14:textId="77777777" w:rsidR="00C4480C" w:rsidRDefault="00C4480C" w:rsidP="008D1B68">
      <w:pPr>
        <w:rPr>
          <w:rFonts w:ascii="Arial" w:hAnsi="Arial" w:cs="Arial"/>
        </w:rPr>
      </w:pPr>
    </w:p>
    <w:p w14:paraId="330E52A7" w14:textId="77777777" w:rsidR="00C4480C" w:rsidRDefault="00C4480C" w:rsidP="008D1B68">
      <w:pPr>
        <w:rPr>
          <w:rFonts w:ascii="Arial" w:hAnsi="Arial" w:cs="Arial"/>
        </w:rPr>
      </w:pPr>
    </w:p>
    <w:p w14:paraId="47859527" w14:textId="77777777" w:rsidR="00C4480C" w:rsidRDefault="00C4480C" w:rsidP="00C4480C">
      <w:pPr>
        <w:jc w:val="center"/>
        <w:rPr>
          <w:rFonts w:ascii="Arial" w:hAnsi="Arial" w:cs="Arial"/>
        </w:rPr>
      </w:pPr>
      <w:r>
        <w:rPr>
          <w:noProof/>
          <w:lang w:eastAsia="en-GB"/>
        </w:rPr>
        <w:drawing>
          <wp:inline distT="0" distB="0" distL="0" distR="0" wp14:anchorId="5B44A08B" wp14:editId="72CFD2C1">
            <wp:extent cx="838200" cy="295275"/>
            <wp:effectExtent l="0" t="0" r="0" b="9525"/>
            <wp:docPr id="2" name="Picture 2"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AB7D3C1" w14:textId="77777777" w:rsidR="00C4480C" w:rsidRPr="00B76520" w:rsidRDefault="00C4480C" w:rsidP="00B76520">
      <w:pPr>
        <w:jc w:val="center"/>
        <w:rPr>
          <w:rFonts w:ascii="Arial" w:hAnsi="Arial" w:cs="Arial"/>
          <w:sz w:val="18"/>
          <w:szCs w:val="18"/>
        </w:rPr>
      </w:pPr>
      <w:r w:rsidRPr="00C4480C">
        <w:rPr>
          <w:rFonts w:ascii="Arial" w:hAnsi="Arial" w:cs="Arial"/>
          <w:sz w:val="18"/>
          <w:szCs w:val="18"/>
        </w:rPr>
        <w:t>The GCU Guide to Developing Fully Online Modules by the GCU LEAD Digital Learning Team is licensed under a Creative Commons Attribution-Non-Commercial-</w:t>
      </w:r>
      <w:proofErr w:type="spellStart"/>
      <w:r w:rsidRPr="00C4480C">
        <w:rPr>
          <w:rFonts w:ascii="Arial" w:hAnsi="Arial" w:cs="Arial"/>
          <w:sz w:val="18"/>
          <w:szCs w:val="18"/>
        </w:rPr>
        <w:t>ShareAlike</w:t>
      </w:r>
      <w:proofErr w:type="spellEnd"/>
      <w:r w:rsidRPr="00C4480C">
        <w:rPr>
          <w:rFonts w:ascii="Arial" w:hAnsi="Arial" w:cs="Arial"/>
          <w:sz w:val="18"/>
          <w:szCs w:val="18"/>
        </w:rPr>
        <w:t xml:space="preserve"> 4.0 International Licence</w:t>
      </w:r>
    </w:p>
    <w:sectPr w:rsidR="00C4480C" w:rsidRPr="00B76520" w:rsidSect="0037356E">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9EC62" w14:textId="77777777" w:rsidR="002F78A5" w:rsidRDefault="002F78A5" w:rsidP="00E104E6">
      <w:pPr>
        <w:spacing w:after="0" w:line="240" w:lineRule="auto"/>
      </w:pPr>
      <w:r>
        <w:separator/>
      </w:r>
    </w:p>
  </w:endnote>
  <w:endnote w:type="continuationSeparator" w:id="0">
    <w:p w14:paraId="4FE88930" w14:textId="77777777" w:rsidR="002F78A5" w:rsidRDefault="002F78A5" w:rsidP="00E1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GMaruGothicMPRO">
    <w:altName w:val="HG丸ｺﾞｼｯｸM-PRO"/>
    <w:panose1 w:val="00000000000000000000"/>
    <w:charset w:val="8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55475"/>
      <w:docPartObj>
        <w:docPartGallery w:val="Page Numbers (Bottom of Page)"/>
        <w:docPartUnique/>
      </w:docPartObj>
    </w:sdtPr>
    <w:sdtEndPr>
      <w:rPr>
        <w:noProof/>
      </w:rPr>
    </w:sdtEndPr>
    <w:sdtContent>
      <w:p w14:paraId="799B921E" w14:textId="77777777" w:rsidR="00DE6B0F" w:rsidRDefault="00DE6B0F">
        <w:pPr>
          <w:pStyle w:val="Footer"/>
          <w:jc w:val="right"/>
        </w:pPr>
        <w:r>
          <w:fldChar w:fldCharType="begin"/>
        </w:r>
        <w:r>
          <w:instrText xml:space="preserve"> PAGE   \* MERGEFORMAT </w:instrText>
        </w:r>
        <w:r>
          <w:fldChar w:fldCharType="separate"/>
        </w:r>
        <w:r w:rsidR="00F27F9E">
          <w:rPr>
            <w:noProof/>
          </w:rPr>
          <w:t>1</w:t>
        </w:r>
        <w:r>
          <w:rPr>
            <w:noProof/>
          </w:rPr>
          <w:fldChar w:fldCharType="end"/>
        </w:r>
      </w:p>
    </w:sdtContent>
  </w:sdt>
  <w:p w14:paraId="604185E1" w14:textId="77777777" w:rsidR="00DE6B0F" w:rsidRDefault="00DE6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3ADCD" w14:textId="77777777" w:rsidR="002F78A5" w:rsidRDefault="002F78A5" w:rsidP="00E104E6">
      <w:pPr>
        <w:spacing w:after="0" w:line="240" w:lineRule="auto"/>
      </w:pPr>
      <w:r>
        <w:separator/>
      </w:r>
    </w:p>
  </w:footnote>
  <w:footnote w:type="continuationSeparator" w:id="0">
    <w:p w14:paraId="0D1B1B85" w14:textId="77777777" w:rsidR="002F78A5" w:rsidRDefault="002F78A5" w:rsidP="00E10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837"/>
    <w:multiLevelType w:val="hybridMultilevel"/>
    <w:tmpl w:val="4BF6B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6F5AF0"/>
    <w:multiLevelType w:val="hybridMultilevel"/>
    <w:tmpl w:val="FA22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8F3B17"/>
    <w:multiLevelType w:val="hybridMultilevel"/>
    <w:tmpl w:val="391C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451455"/>
    <w:multiLevelType w:val="hybridMultilevel"/>
    <w:tmpl w:val="8FFA0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13B72DD"/>
    <w:multiLevelType w:val="hybridMultilevel"/>
    <w:tmpl w:val="BDA03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464AC5"/>
    <w:multiLevelType w:val="hybridMultilevel"/>
    <w:tmpl w:val="A71C5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4305C8B"/>
    <w:multiLevelType w:val="hybridMultilevel"/>
    <w:tmpl w:val="390C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163602"/>
    <w:multiLevelType w:val="hybridMultilevel"/>
    <w:tmpl w:val="76227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4046AE8"/>
    <w:multiLevelType w:val="hybridMultilevel"/>
    <w:tmpl w:val="0E5AD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87D6DCB"/>
    <w:multiLevelType w:val="hybridMultilevel"/>
    <w:tmpl w:val="A47CD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E4231CD"/>
    <w:multiLevelType w:val="hybridMultilevel"/>
    <w:tmpl w:val="82AC6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1B578DB"/>
    <w:multiLevelType w:val="hybridMultilevel"/>
    <w:tmpl w:val="F530B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FDA12A9"/>
    <w:multiLevelType w:val="hybridMultilevel"/>
    <w:tmpl w:val="47D0555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2"/>
  </w:num>
  <w:num w:numId="5">
    <w:abstractNumId w:val="5"/>
  </w:num>
  <w:num w:numId="6">
    <w:abstractNumId w:val="8"/>
  </w:num>
  <w:num w:numId="7">
    <w:abstractNumId w:val="1"/>
  </w:num>
  <w:num w:numId="8">
    <w:abstractNumId w:val="6"/>
  </w:num>
  <w:num w:numId="9">
    <w:abstractNumId w:val="11"/>
  </w:num>
  <w:num w:numId="10">
    <w:abstractNumId w:val="10"/>
  </w:num>
  <w:num w:numId="11">
    <w:abstractNumId w:val="7"/>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6C"/>
    <w:rsid w:val="000424A9"/>
    <w:rsid w:val="0004721D"/>
    <w:rsid w:val="00050ED0"/>
    <w:rsid w:val="000602BC"/>
    <w:rsid w:val="0008476C"/>
    <w:rsid w:val="00085D5C"/>
    <w:rsid w:val="00091845"/>
    <w:rsid w:val="00092727"/>
    <w:rsid w:val="000C05D2"/>
    <w:rsid w:val="000D0041"/>
    <w:rsid w:val="000D5576"/>
    <w:rsid w:val="0010131A"/>
    <w:rsid w:val="001035A3"/>
    <w:rsid w:val="00104F91"/>
    <w:rsid w:val="00104FB7"/>
    <w:rsid w:val="0011126E"/>
    <w:rsid w:val="00121FD7"/>
    <w:rsid w:val="001279F5"/>
    <w:rsid w:val="00130B05"/>
    <w:rsid w:val="0013141B"/>
    <w:rsid w:val="001521E0"/>
    <w:rsid w:val="001532F7"/>
    <w:rsid w:val="001675AC"/>
    <w:rsid w:val="00190C86"/>
    <w:rsid w:val="001942F3"/>
    <w:rsid w:val="00195B93"/>
    <w:rsid w:val="00196FCF"/>
    <w:rsid w:val="001A1D80"/>
    <w:rsid w:val="001C4346"/>
    <w:rsid w:val="001E4118"/>
    <w:rsid w:val="001F1BF7"/>
    <w:rsid w:val="00211987"/>
    <w:rsid w:val="00215F99"/>
    <w:rsid w:val="00241418"/>
    <w:rsid w:val="00272805"/>
    <w:rsid w:val="00286C9D"/>
    <w:rsid w:val="002908A3"/>
    <w:rsid w:val="0029090C"/>
    <w:rsid w:val="00295007"/>
    <w:rsid w:val="002A02C7"/>
    <w:rsid w:val="002A2669"/>
    <w:rsid w:val="002A314F"/>
    <w:rsid w:val="002B0F54"/>
    <w:rsid w:val="002B3180"/>
    <w:rsid w:val="002C0A61"/>
    <w:rsid w:val="002D0398"/>
    <w:rsid w:val="002D26B6"/>
    <w:rsid w:val="002D2BE7"/>
    <w:rsid w:val="002E2E97"/>
    <w:rsid w:val="002F11D1"/>
    <w:rsid w:val="002F78A5"/>
    <w:rsid w:val="003055DA"/>
    <w:rsid w:val="003222AB"/>
    <w:rsid w:val="00324C7E"/>
    <w:rsid w:val="00335F36"/>
    <w:rsid w:val="003457D0"/>
    <w:rsid w:val="0034721D"/>
    <w:rsid w:val="003504FE"/>
    <w:rsid w:val="003713AF"/>
    <w:rsid w:val="0037356E"/>
    <w:rsid w:val="00376D41"/>
    <w:rsid w:val="00382937"/>
    <w:rsid w:val="00391269"/>
    <w:rsid w:val="003976A7"/>
    <w:rsid w:val="003A6A83"/>
    <w:rsid w:val="003B4E44"/>
    <w:rsid w:val="003C0792"/>
    <w:rsid w:val="004230F0"/>
    <w:rsid w:val="00482A52"/>
    <w:rsid w:val="004A4F69"/>
    <w:rsid w:val="004C13AF"/>
    <w:rsid w:val="004C5A35"/>
    <w:rsid w:val="004F16C0"/>
    <w:rsid w:val="00506BCD"/>
    <w:rsid w:val="00506F3D"/>
    <w:rsid w:val="00511507"/>
    <w:rsid w:val="005160C3"/>
    <w:rsid w:val="00520056"/>
    <w:rsid w:val="005224E7"/>
    <w:rsid w:val="00525FF4"/>
    <w:rsid w:val="00530A3D"/>
    <w:rsid w:val="005319B1"/>
    <w:rsid w:val="0054177A"/>
    <w:rsid w:val="00553CBB"/>
    <w:rsid w:val="00557337"/>
    <w:rsid w:val="005633AF"/>
    <w:rsid w:val="0056626F"/>
    <w:rsid w:val="00575456"/>
    <w:rsid w:val="005770EA"/>
    <w:rsid w:val="0058619E"/>
    <w:rsid w:val="005A2F55"/>
    <w:rsid w:val="005B42E8"/>
    <w:rsid w:val="005B6010"/>
    <w:rsid w:val="005E416F"/>
    <w:rsid w:val="0060422E"/>
    <w:rsid w:val="00621F53"/>
    <w:rsid w:val="0063110A"/>
    <w:rsid w:val="006545C1"/>
    <w:rsid w:val="00665D1E"/>
    <w:rsid w:val="00672F03"/>
    <w:rsid w:val="00681FE3"/>
    <w:rsid w:val="006963A2"/>
    <w:rsid w:val="006B03EE"/>
    <w:rsid w:val="006B1524"/>
    <w:rsid w:val="006B51F2"/>
    <w:rsid w:val="006B6E3C"/>
    <w:rsid w:val="006C72FB"/>
    <w:rsid w:val="006C7BD7"/>
    <w:rsid w:val="006D3D39"/>
    <w:rsid w:val="006D6D21"/>
    <w:rsid w:val="006E0DFB"/>
    <w:rsid w:val="006E4D22"/>
    <w:rsid w:val="006F5BAC"/>
    <w:rsid w:val="00705810"/>
    <w:rsid w:val="0071373A"/>
    <w:rsid w:val="00744FD8"/>
    <w:rsid w:val="0076091A"/>
    <w:rsid w:val="00767A29"/>
    <w:rsid w:val="00775C4A"/>
    <w:rsid w:val="007849F4"/>
    <w:rsid w:val="007900BE"/>
    <w:rsid w:val="007B69B9"/>
    <w:rsid w:val="007C31C3"/>
    <w:rsid w:val="007D2646"/>
    <w:rsid w:val="008342D1"/>
    <w:rsid w:val="008424EC"/>
    <w:rsid w:val="008429AA"/>
    <w:rsid w:val="00852931"/>
    <w:rsid w:val="00874E64"/>
    <w:rsid w:val="00884654"/>
    <w:rsid w:val="00895BE1"/>
    <w:rsid w:val="008D1B68"/>
    <w:rsid w:val="008D3818"/>
    <w:rsid w:val="008D3D0F"/>
    <w:rsid w:val="008E61A9"/>
    <w:rsid w:val="00901010"/>
    <w:rsid w:val="00910BB8"/>
    <w:rsid w:val="0091238A"/>
    <w:rsid w:val="00912ACF"/>
    <w:rsid w:val="00924F18"/>
    <w:rsid w:val="009327EC"/>
    <w:rsid w:val="00932995"/>
    <w:rsid w:val="009330A4"/>
    <w:rsid w:val="0093428A"/>
    <w:rsid w:val="0094441F"/>
    <w:rsid w:val="00956D62"/>
    <w:rsid w:val="009A041F"/>
    <w:rsid w:val="009A665D"/>
    <w:rsid w:val="009E2552"/>
    <w:rsid w:val="009E78BE"/>
    <w:rsid w:val="00A07A3F"/>
    <w:rsid w:val="00A13163"/>
    <w:rsid w:val="00A219BF"/>
    <w:rsid w:val="00A27B26"/>
    <w:rsid w:val="00A44686"/>
    <w:rsid w:val="00A50B6E"/>
    <w:rsid w:val="00A5663E"/>
    <w:rsid w:val="00A6761F"/>
    <w:rsid w:val="00A955F9"/>
    <w:rsid w:val="00AA0C1B"/>
    <w:rsid w:val="00AA232F"/>
    <w:rsid w:val="00AA38B5"/>
    <w:rsid w:val="00AB10ED"/>
    <w:rsid w:val="00AB15B2"/>
    <w:rsid w:val="00AB5482"/>
    <w:rsid w:val="00AC22D8"/>
    <w:rsid w:val="00AC732E"/>
    <w:rsid w:val="00AE66EB"/>
    <w:rsid w:val="00AE7288"/>
    <w:rsid w:val="00AF3EB5"/>
    <w:rsid w:val="00AF511F"/>
    <w:rsid w:val="00B00227"/>
    <w:rsid w:val="00B02196"/>
    <w:rsid w:val="00B131B5"/>
    <w:rsid w:val="00B13220"/>
    <w:rsid w:val="00B427F6"/>
    <w:rsid w:val="00B54590"/>
    <w:rsid w:val="00B56451"/>
    <w:rsid w:val="00B617F8"/>
    <w:rsid w:val="00B76520"/>
    <w:rsid w:val="00B83D3C"/>
    <w:rsid w:val="00B84E2D"/>
    <w:rsid w:val="00B942A5"/>
    <w:rsid w:val="00BC1286"/>
    <w:rsid w:val="00BC70AB"/>
    <w:rsid w:val="00BD0F05"/>
    <w:rsid w:val="00BD2F01"/>
    <w:rsid w:val="00BF113A"/>
    <w:rsid w:val="00C14282"/>
    <w:rsid w:val="00C14A58"/>
    <w:rsid w:val="00C23143"/>
    <w:rsid w:val="00C329CC"/>
    <w:rsid w:val="00C4448D"/>
    <w:rsid w:val="00C4480C"/>
    <w:rsid w:val="00C72374"/>
    <w:rsid w:val="00C87BA2"/>
    <w:rsid w:val="00CB26AE"/>
    <w:rsid w:val="00CB2C6E"/>
    <w:rsid w:val="00CD0D37"/>
    <w:rsid w:val="00CE5887"/>
    <w:rsid w:val="00CF0B07"/>
    <w:rsid w:val="00D00FC5"/>
    <w:rsid w:val="00D04C25"/>
    <w:rsid w:val="00D27D5A"/>
    <w:rsid w:val="00D30FA4"/>
    <w:rsid w:val="00D354AB"/>
    <w:rsid w:val="00D36264"/>
    <w:rsid w:val="00D47225"/>
    <w:rsid w:val="00D55C24"/>
    <w:rsid w:val="00D61C30"/>
    <w:rsid w:val="00D648E2"/>
    <w:rsid w:val="00D745C5"/>
    <w:rsid w:val="00D9119E"/>
    <w:rsid w:val="00D93FCD"/>
    <w:rsid w:val="00D951BA"/>
    <w:rsid w:val="00D970D9"/>
    <w:rsid w:val="00DA2AE4"/>
    <w:rsid w:val="00DA59AC"/>
    <w:rsid w:val="00DD69A6"/>
    <w:rsid w:val="00DD7378"/>
    <w:rsid w:val="00DE6B0F"/>
    <w:rsid w:val="00DF6437"/>
    <w:rsid w:val="00E0042A"/>
    <w:rsid w:val="00E104E6"/>
    <w:rsid w:val="00E32449"/>
    <w:rsid w:val="00E73E91"/>
    <w:rsid w:val="00E74145"/>
    <w:rsid w:val="00E77E12"/>
    <w:rsid w:val="00E9155A"/>
    <w:rsid w:val="00EA1D06"/>
    <w:rsid w:val="00EA1ED6"/>
    <w:rsid w:val="00EB6F94"/>
    <w:rsid w:val="00ED62F3"/>
    <w:rsid w:val="00EF436F"/>
    <w:rsid w:val="00EF6B0F"/>
    <w:rsid w:val="00EF7578"/>
    <w:rsid w:val="00F071D5"/>
    <w:rsid w:val="00F27F9E"/>
    <w:rsid w:val="00F3259C"/>
    <w:rsid w:val="00F40DE9"/>
    <w:rsid w:val="00F41255"/>
    <w:rsid w:val="00F44743"/>
    <w:rsid w:val="00F46213"/>
    <w:rsid w:val="00F662C9"/>
    <w:rsid w:val="00F67990"/>
    <w:rsid w:val="00F77275"/>
    <w:rsid w:val="00F94C76"/>
    <w:rsid w:val="00FA2F43"/>
    <w:rsid w:val="00FB2129"/>
    <w:rsid w:val="00FD10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B5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F9E"/>
  </w:style>
  <w:style w:type="paragraph" w:styleId="Heading1">
    <w:name w:val="heading 1"/>
    <w:basedOn w:val="Normal"/>
    <w:next w:val="Normal"/>
    <w:link w:val="Heading1Char"/>
    <w:uiPriority w:val="9"/>
    <w:qFormat/>
    <w:rsid w:val="00F27F9E"/>
    <w:pPr>
      <w:keepNext/>
      <w:keepLines/>
      <w:spacing w:before="480" w:after="0"/>
      <w:outlineLvl w:val="0"/>
    </w:pPr>
    <w:rPr>
      <w:rFonts w:asciiTheme="majorHAnsi" w:eastAsiaTheme="majorEastAsia" w:hAnsiTheme="majorHAnsi" w:cstheme="majorBidi"/>
      <w:b/>
      <w:bCs/>
      <w:color w:val="5B5B5B" w:themeColor="accent1" w:themeShade="BF"/>
      <w:sz w:val="28"/>
      <w:szCs w:val="28"/>
    </w:rPr>
  </w:style>
  <w:style w:type="paragraph" w:styleId="Heading2">
    <w:name w:val="heading 2"/>
    <w:basedOn w:val="Normal"/>
    <w:next w:val="Normal"/>
    <w:link w:val="Heading2Char"/>
    <w:uiPriority w:val="9"/>
    <w:unhideWhenUsed/>
    <w:qFormat/>
    <w:rsid w:val="00F27F9E"/>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Heading3">
    <w:name w:val="heading 3"/>
    <w:basedOn w:val="Normal"/>
    <w:next w:val="Normal"/>
    <w:link w:val="Heading3Char"/>
    <w:uiPriority w:val="9"/>
    <w:unhideWhenUsed/>
    <w:qFormat/>
    <w:rsid w:val="00F27F9E"/>
    <w:pPr>
      <w:keepNext/>
      <w:keepLines/>
      <w:spacing w:before="200" w:after="0"/>
      <w:outlineLvl w:val="2"/>
    </w:pPr>
    <w:rPr>
      <w:rFonts w:asciiTheme="majorHAnsi" w:eastAsiaTheme="majorEastAsia" w:hAnsiTheme="majorHAnsi" w:cstheme="majorBidi"/>
      <w:b/>
      <w:bCs/>
      <w:color w:val="7A7A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B07"/>
    <w:pPr>
      <w:ind w:left="720"/>
      <w:contextualSpacing/>
    </w:pPr>
  </w:style>
  <w:style w:type="paragraph" w:styleId="BalloonText">
    <w:name w:val="Balloon Text"/>
    <w:basedOn w:val="Normal"/>
    <w:link w:val="BalloonTextChar"/>
    <w:uiPriority w:val="99"/>
    <w:semiHidden/>
    <w:unhideWhenUsed/>
    <w:rsid w:val="00C14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282"/>
    <w:rPr>
      <w:rFonts w:ascii="Tahoma" w:hAnsi="Tahoma" w:cs="Tahoma"/>
      <w:sz w:val="16"/>
      <w:szCs w:val="16"/>
    </w:rPr>
  </w:style>
  <w:style w:type="table" w:styleId="TableGrid">
    <w:name w:val="Table Grid"/>
    <w:basedOn w:val="TableNormal"/>
    <w:uiPriority w:val="59"/>
    <w:rsid w:val="000D5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30A3D"/>
    <w:pPr>
      <w:spacing w:line="240" w:lineRule="auto"/>
    </w:pPr>
    <w:rPr>
      <w:b/>
      <w:bCs/>
      <w:color w:val="7A7A7A" w:themeColor="accent1"/>
      <w:sz w:val="18"/>
      <w:szCs w:val="18"/>
    </w:rPr>
  </w:style>
  <w:style w:type="paragraph" w:styleId="Header">
    <w:name w:val="header"/>
    <w:basedOn w:val="Normal"/>
    <w:link w:val="HeaderChar"/>
    <w:uiPriority w:val="99"/>
    <w:unhideWhenUsed/>
    <w:rsid w:val="00E10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E6"/>
  </w:style>
  <w:style w:type="paragraph" w:styleId="Footer">
    <w:name w:val="footer"/>
    <w:basedOn w:val="Normal"/>
    <w:link w:val="FooterChar"/>
    <w:uiPriority w:val="99"/>
    <w:unhideWhenUsed/>
    <w:rsid w:val="00E10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4E6"/>
  </w:style>
  <w:style w:type="character" w:styleId="Hyperlink">
    <w:name w:val="Hyperlink"/>
    <w:basedOn w:val="DefaultParagraphFont"/>
    <w:uiPriority w:val="99"/>
    <w:unhideWhenUsed/>
    <w:rsid w:val="00ED62F3"/>
    <w:rPr>
      <w:color w:val="CC9900" w:themeColor="hyperlink"/>
      <w:u w:val="single"/>
    </w:rPr>
  </w:style>
  <w:style w:type="table" w:customStyle="1" w:styleId="TableGrid1">
    <w:name w:val="Table Grid1"/>
    <w:basedOn w:val="TableNormal"/>
    <w:next w:val="TableGrid"/>
    <w:uiPriority w:val="59"/>
    <w:rsid w:val="008D1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E255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2C0A61"/>
    <w:rPr>
      <w:color w:val="969696" w:themeColor="followedHyperlink"/>
      <w:u w:val="single"/>
    </w:rPr>
  </w:style>
  <w:style w:type="paragraph" w:styleId="NoSpacing">
    <w:name w:val="No Spacing"/>
    <w:link w:val="NoSpacingChar"/>
    <w:uiPriority w:val="1"/>
    <w:qFormat/>
    <w:rsid w:val="0037356E"/>
    <w:pPr>
      <w:spacing w:after="0" w:line="240" w:lineRule="auto"/>
    </w:pPr>
  </w:style>
  <w:style w:type="character" w:customStyle="1" w:styleId="NoSpacingChar">
    <w:name w:val="No Spacing Char"/>
    <w:basedOn w:val="DefaultParagraphFont"/>
    <w:link w:val="NoSpacing"/>
    <w:uiPriority w:val="1"/>
    <w:rsid w:val="0037356E"/>
  </w:style>
  <w:style w:type="character" w:customStyle="1" w:styleId="Heading2Char">
    <w:name w:val="Heading 2 Char"/>
    <w:basedOn w:val="DefaultParagraphFont"/>
    <w:link w:val="Heading2"/>
    <w:uiPriority w:val="9"/>
    <w:rsid w:val="00F27F9E"/>
    <w:rPr>
      <w:rFonts w:asciiTheme="majorHAnsi" w:eastAsiaTheme="majorEastAsia" w:hAnsiTheme="majorHAnsi" w:cstheme="majorBidi"/>
      <w:b/>
      <w:bCs/>
      <w:color w:val="7A7A7A" w:themeColor="accent1"/>
      <w:sz w:val="26"/>
      <w:szCs w:val="26"/>
    </w:rPr>
  </w:style>
  <w:style w:type="character" w:customStyle="1" w:styleId="Heading3Char">
    <w:name w:val="Heading 3 Char"/>
    <w:basedOn w:val="DefaultParagraphFont"/>
    <w:link w:val="Heading3"/>
    <w:uiPriority w:val="9"/>
    <w:rsid w:val="00F27F9E"/>
    <w:rPr>
      <w:rFonts w:asciiTheme="majorHAnsi" w:eastAsiaTheme="majorEastAsia" w:hAnsiTheme="majorHAnsi" w:cstheme="majorBidi"/>
      <w:b/>
      <w:bCs/>
      <w:color w:val="7A7A7A" w:themeColor="accent1"/>
    </w:rPr>
  </w:style>
  <w:style w:type="character" w:customStyle="1" w:styleId="Heading1Char">
    <w:name w:val="Heading 1 Char"/>
    <w:basedOn w:val="DefaultParagraphFont"/>
    <w:link w:val="Heading1"/>
    <w:uiPriority w:val="9"/>
    <w:rsid w:val="00F27F9E"/>
    <w:rPr>
      <w:rFonts w:asciiTheme="majorHAnsi" w:eastAsiaTheme="majorEastAsia" w:hAnsiTheme="majorHAnsi" w:cstheme="majorBidi"/>
      <w:b/>
      <w:bCs/>
      <w:color w:val="5B5B5B" w:themeColor="accent1" w:themeShade="BF"/>
      <w:sz w:val="28"/>
      <w:szCs w:val="28"/>
    </w:rPr>
  </w:style>
  <w:style w:type="paragraph" w:styleId="TOCHeading">
    <w:name w:val="TOC Heading"/>
    <w:basedOn w:val="Heading1"/>
    <w:next w:val="Normal"/>
    <w:uiPriority w:val="39"/>
    <w:semiHidden/>
    <w:unhideWhenUsed/>
    <w:qFormat/>
    <w:rsid w:val="00F27F9E"/>
    <w:pPr>
      <w:outlineLvl w:val="9"/>
    </w:pPr>
    <w:rPr>
      <w:lang w:val="en-US" w:eastAsia="ja-JP"/>
    </w:rPr>
  </w:style>
  <w:style w:type="paragraph" w:styleId="TOC2">
    <w:name w:val="toc 2"/>
    <w:basedOn w:val="Normal"/>
    <w:next w:val="Normal"/>
    <w:autoRedefine/>
    <w:uiPriority w:val="39"/>
    <w:unhideWhenUsed/>
    <w:rsid w:val="00F27F9E"/>
    <w:pPr>
      <w:spacing w:after="100"/>
      <w:ind w:left="220"/>
    </w:pPr>
  </w:style>
  <w:style w:type="paragraph" w:styleId="TOC3">
    <w:name w:val="toc 3"/>
    <w:basedOn w:val="Normal"/>
    <w:next w:val="Normal"/>
    <w:autoRedefine/>
    <w:uiPriority w:val="39"/>
    <w:unhideWhenUsed/>
    <w:rsid w:val="00F27F9E"/>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F9E"/>
  </w:style>
  <w:style w:type="paragraph" w:styleId="Heading1">
    <w:name w:val="heading 1"/>
    <w:basedOn w:val="Normal"/>
    <w:next w:val="Normal"/>
    <w:link w:val="Heading1Char"/>
    <w:uiPriority w:val="9"/>
    <w:qFormat/>
    <w:rsid w:val="00F27F9E"/>
    <w:pPr>
      <w:keepNext/>
      <w:keepLines/>
      <w:spacing w:before="480" w:after="0"/>
      <w:outlineLvl w:val="0"/>
    </w:pPr>
    <w:rPr>
      <w:rFonts w:asciiTheme="majorHAnsi" w:eastAsiaTheme="majorEastAsia" w:hAnsiTheme="majorHAnsi" w:cstheme="majorBidi"/>
      <w:b/>
      <w:bCs/>
      <w:color w:val="5B5B5B" w:themeColor="accent1" w:themeShade="BF"/>
      <w:sz w:val="28"/>
      <w:szCs w:val="28"/>
    </w:rPr>
  </w:style>
  <w:style w:type="paragraph" w:styleId="Heading2">
    <w:name w:val="heading 2"/>
    <w:basedOn w:val="Normal"/>
    <w:next w:val="Normal"/>
    <w:link w:val="Heading2Char"/>
    <w:uiPriority w:val="9"/>
    <w:unhideWhenUsed/>
    <w:qFormat/>
    <w:rsid w:val="00F27F9E"/>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Heading3">
    <w:name w:val="heading 3"/>
    <w:basedOn w:val="Normal"/>
    <w:next w:val="Normal"/>
    <w:link w:val="Heading3Char"/>
    <w:uiPriority w:val="9"/>
    <w:unhideWhenUsed/>
    <w:qFormat/>
    <w:rsid w:val="00F27F9E"/>
    <w:pPr>
      <w:keepNext/>
      <w:keepLines/>
      <w:spacing w:before="200" w:after="0"/>
      <w:outlineLvl w:val="2"/>
    </w:pPr>
    <w:rPr>
      <w:rFonts w:asciiTheme="majorHAnsi" w:eastAsiaTheme="majorEastAsia" w:hAnsiTheme="majorHAnsi" w:cstheme="majorBidi"/>
      <w:b/>
      <w:bCs/>
      <w:color w:val="7A7A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B07"/>
    <w:pPr>
      <w:ind w:left="720"/>
      <w:contextualSpacing/>
    </w:pPr>
  </w:style>
  <w:style w:type="paragraph" w:styleId="BalloonText">
    <w:name w:val="Balloon Text"/>
    <w:basedOn w:val="Normal"/>
    <w:link w:val="BalloonTextChar"/>
    <w:uiPriority w:val="99"/>
    <w:semiHidden/>
    <w:unhideWhenUsed/>
    <w:rsid w:val="00C14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282"/>
    <w:rPr>
      <w:rFonts w:ascii="Tahoma" w:hAnsi="Tahoma" w:cs="Tahoma"/>
      <w:sz w:val="16"/>
      <w:szCs w:val="16"/>
    </w:rPr>
  </w:style>
  <w:style w:type="table" w:styleId="TableGrid">
    <w:name w:val="Table Grid"/>
    <w:basedOn w:val="TableNormal"/>
    <w:uiPriority w:val="59"/>
    <w:rsid w:val="000D5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30A3D"/>
    <w:pPr>
      <w:spacing w:line="240" w:lineRule="auto"/>
    </w:pPr>
    <w:rPr>
      <w:b/>
      <w:bCs/>
      <w:color w:val="7A7A7A" w:themeColor="accent1"/>
      <w:sz w:val="18"/>
      <w:szCs w:val="18"/>
    </w:rPr>
  </w:style>
  <w:style w:type="paragraph" w:styleId="Header">
    <w:name w:val="header"/>
    <w:basedOn w:val="Normal"/>
    <w:link w:val="HeaderChar"/>
    <w:uiPriority w:val="99"/>
    <w:unhideWhenUsed/>
    <w:rsid w:val="00E10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E6"/>
  </w:style>
  <w:style w:type="paragraph" w:styleId="Footer">
    <w:name w:val="footer"/>
    <w:basedOn w:val="Normal"/>
    <w:link w:val="FooterChar"/>
    <w:uiPriority w:val="99"/>
    <w:unhideWhenUsed/>
    <w:rsid w:val="00E10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4E6"/>
  </w:style>
  <w:style w:type="character" w:styleId="Hyperlink">
    <w:name w:val="Hyperlink"/>
    <w:basedOn w:val="DefaultParagraphFont"/>
    <w:uiPriority w:val="99"/>
    <w:unhideWhenUsed/>
    <w:rsid w:val="00ED62F3"/>
    <w:rPr>
      <w:color w:val="CC9900" w:themeColor="hyperlink"/>
      <w:u w:val="single"/>
    </w:rPr>
  </w:style>
  <w:style w:type="table" w:customStyle="1" w:styleId="TableGrid1">
    <w:name w:val="Table Grid1"/>
    <w:basedOn w:val="TableNormal"/>
    <w:next w:val="TableGrid"/>
    <w:uiPriority w:val="59"/>
    <w:rsid w:val="008D1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E255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2C0A61"/>
    <w:rPr>
      <w:color w:val="969696" w:themeColor="followedHyperlink"/>
      <w:u w:val="single"/>
    </w:rPr>
  </w:style>
  <w:style w:type="paragraph" w:styleId="NoSpacing">
    <w:name w:val="No Spacing"/>
    <w:link w:val="NoSpacingChar"/>
    <w:uiPriority w:val="1"/>
    <w:qFormat/>
    <w:rsid w:val="0037356E"/>
    <w:pPr>
      <w:spacing w:after="0" w:line="240" w:lineRule="auto"/>
    </w:pPr>
  </w:style>
  <w:style w:type="character" w:customStyle="1" w:styleId="NoSpacingChar">
    <w:name w:val="No Spacing Char"/>
    <w:basedOn w:val="DefaultParagraphFont"/>
    <w:link w:val="NoSpacing"/>
    <w:uiPriority w:val="1"/>
    <w:rsid w:val="0037356E"/>
  </w:style>
  <w:style w:type="character" w:customStyle="1" w:styleId="Heading2Char">
    <w:name w:val="Heading 2 Char"/>
    <w:basedOn w:val="DefaultParagraphFont"/>
    <w:link w:val="Heading2"/>
    <w:uiPriority w:val="9"/>
    <w:rsid w:val="00F27F9E"/>
    <w:rPr>
      <w:rFonts w:asciiTheme="majorHAnsi" w:eastAsiaTheme="majorEastAsia" w:hAnsiTheme="majorHAnsi" w:cstheme="majorBidi"/>
      <w:b/>
      <w:bCs/>
      <w:color w:val="7A7A7A" w:themeColor="accent1"/>
      <w:sz w:val="26"/>
      <w:szCs w:val="26"/>
    </w:rPr>
  </w:style>
  <w:style w:type="character" w:customStyle="1" w:styleId="Heading3Char">
    <w:name w:val="Heading 3 Char"/>
    <w:basedOn w:val="DefaultParagraphFont"/>
    <w:link w:val="Heading3"/>
    <w:uiPriority w:val="9"/>
    <w:rsid w:val="00F27F9E"/>
    <w:rPr>
      <w:rFonts w:asciiTheme="majorHAnsi" w:eastAsiaTheme="majorEastAsia" w:hAnsiTheme="majorHAnsi" w:cstheme="majorBidi"/>
      <w:b/>
      <w:bCs/>
      <w:color w:val="7A7A7A" w:themeColor="accent1"/>
    </w:rPr>
  </w:style>
  <w:style w:type="character" w:customStyle="1" w:styleId="Heading1Char">
    <w:name w:val="Heading 1 Char"/>
    <w:basedOn w:val="DefaultParagraphFont"/>
    <w:link w:val="Heading1"/>
    <w:uiPriority w:val="9"/>
    <w:rsid w:val="00F27F9E"/>
    <w:rPr>
      <w:rFonts w:asciiTheme="majorHAnsi" w:eastAsiaTheme="majorEastAsia" w:hAnsiTheme="majorHAnsi" w:cstheme="majorBidi"/>
      <w:b/>
      <w:bCs/>
      <w:color w:val="5B5B5B" w:themeColor="accent1" w:themeShade="BF"/>
      <w:sz w:val="28"/>
      <w:szCs w:val="28"/>
    </w:rPr>
  </w:style>
  <w:style w:type="paragraph" w:styleId="TOCHeading">
    <w:name w:val="TOC Heading"/>
    <w:basedOn w:val="Heading1"/>
    <w:next w:val="Normal"/>
    <w:uiPriority w:val="39"/>
    <w:semiHidden/>
    <w:unhideWhenUsed/>
    <w:qFormat/>
    <w:rsid w:val="00F27F9E"/>
    <w:pPr>
      <w:outlineLvl w:val="9"/>
    </w:pPr>
    <w:rPr>
      <w:lang w:val="en-US" w:eastAsia="ja-JP"/>
    </w:rPr>
  </w:style>
  <w:style w:type="paragraph" w:styleId="TOC2">
    <w:name w:val="toc 2"/>
    <w:basedOn w:val="Normal"/>
    <w:next w:val="Normal"/>
    <w:autoRedefine/>
    <w:uiPriority w:val="39"/>
    <w:unhideWhenUsed/>
    <w:rsid w:val="00F27F9E"/>
    <w:pPr>
      <w:spacing w:after="100"/>
      <w:ind w:left="220"/>
    </w:pPr>
  </w:style>
  <w:style w:type="paragraph" w:styleId="TOC3">
    <w:name w:val="toc 3"/>
    <w:basedOn w:val="Normal"/>
    <w:next w:val="Normal"/>
    <w:autoRedefine/>
    <w:uiPriority w:val="39"/>
    <w:unhideWhenUsed/>
    <w:rsid w:val="00F27F9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7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mailto:edShare@gcu.ac.uk"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plato.gcal.ac.uk/plagiarism/index.html"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http://www.gcu.ac.uk/library/usingthelibrary/copyright/" TargetMode="External"/><Relationship Id="rId33" Type="http://schemas.openxmlformats.org/officeDocument/2006/relationships/hyperlink" Target="http://www.gcu.ac.uk/futurelearning/studentinformat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hyperlink" Target="http://www.gcu.ac.uk/student/disability/assistivetechnology/"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www.youtube.com/watch?v=WEkaunZISIg" TargetMode="External"/><Relationship Id="rId23" Type="http://schemas.openxmlformats.org/officeDocument/2006/relationships/hyperlink" Target="http://www.jisc.ac.uk/guides/using-assistive-and-accessible-technology-in-teaching-and-learning" TargetMode="External"/><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hyperlink" Target="http://www.gcu.ac.uk/library/subjecthelp/communicationandsearchskill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youtube.com/watch?v=14NsBGUyKSs" TargetMode="External"/><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hyperlink" Target="http://www.gcu.ac.uk/library/servicesforstaff/readinglists/" TargetMode="External"/><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46B85A-D32E-4DE1-8769-BED7F1E3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3906</Words>
  <Characters>22266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 guide to developing fully online modules in GCULearn</vt:lpstr>
    </vt:vector>
  </TitlesOfParts>
  <Company>Glasgow Caledonian University</Company>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developing fully online modules in GCULearn</dc:title>
  <dc:creator>GCU LEAD Digital Learning Team</dc:creator>
  <cp:lastModifiedBy>setup</cp:lastModifiedBy>
  <cp:revision>2</cp:revision>
  <cp:lastPrinted>2015-10-14T09:20:00Z</cp:lastPrinted>
  <dcterms:created xsi:type="dcterms:W3CDTF">2016-03-07T14:43:00Z</dcterms:created>
  <dcterms:modified xsi:type="dcterms:W3CDTF">2016-03-07T14:43:00Z</dcterms:modified>
</cp:coreProperties>
</file>