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6A1A" w14:textId="72D8F1FE" w:rsidR="3AB52DD2" w:rsidRDefault="5C6916AE" w:rsidP="589020AD">
      <w:pPr>
        <w:pStyle w:val="Heading1"/>
      </w:pPr>
      <w:r>
        <w:t>Guide overview</w:t>
      </w:r>
    </w:p>
    <w:p w14:paraId="0C5EFF3B" w14:textId="74BA35E5" w:rsidR="59D8A639" w:rsidRDefault="59D8A639" w:rsidP="3527DD0D">
      <w:r>
        <w:t>This guide explain</w:t>
      </w:r>
      <w:r w:rsidR="1A30F5E4">
        <w:t>s</w:t>
      </w:r>
      <w:r>
        <w:t xml:space="preserve"> how to register with ORCID and obtain your unique identifier</w:t>
      </w:r>
      <w:r w:rsidR="6E5C619C">
        <w:t>, how to add your ORCID to your Pure profile, and how to authorise the export of data from Pure to ORCID.</w:t>
      </w:r>
    </w:p>
    <w:p w14:paraId="1D293EA4" w14:textId="3CD239B4" w:rsidR="2EB9A110" w:rsidRDefault="1A48C08D" w:rsidP="3527DD0D">
      <w:pPr>
        <w:pStyle w:val="ListParagraph"/>
        <w:numPr>
          <w:ilvl w:val="0"/>
          <w:numId w:val="2"/>
        </w:numPr>
      </w:pPr>
      <w:r>
        <w:t xml:space="preserve">If you </w:t>
      </w:r>
      <w:r w:rsidR="6B99831A">
        <w:t>do not</w:t>
      </w:r>
      <w:r>
        <w:t xml:space="preserve"> already have an ORCID follow this guide from </w:t>
      </w:r>
      <w:hyperlink w:anchor="_Part_1:_Register">
        <w:r w:rsidR="33E46A85" w:rsidRPr="11A746AC">
          <w:rPr>
            <w:rStyle w:val="Hyperlink"/>
          </w:rPr>
          <w:t>Part</w:t>
        </w:r>
        <w:r w:rsidRPr="11A746AC">
          <w:rPr>
            <w:rStyle w:val="Hyperlink"/>
          </w:rPr>
          <w:t xml:space="preserve"> 1: Register with OR</w:t>
        </w:r>
        <w:r w:rsidR="68158398" w:rsidRPr="11A746AC">
          <w:rPr>
            <w:rStyle w:val="Hyperlink"/>
          </w:rPr>
          <w:t>CI</w:t>
        </w:r>
        <w:r w:rsidRPr="11A746AC">
          <w:rPr>
            <w:rStyle w:val="Hyperlink"/>
          </w:rPr>
          <w:t>D</w:t>
        </w:r>
      </w:hyperlink>
    </w:p>
    <w:p w14:paraId="259D0375" w14:textId="6C48384A" w:rsidR="2EB9A110" w:rsidRDefault="1A48C08D" w:rsidP="3527DD0D">
      <w:pPr>
        <w:pStyle w:val="ListParagraph"/>
        <w:numPr>
          <w:ilvl w:val="0"/>
          <w:numId w:val="2"/>
        </w:numPr>
      </w:pPr>
      <w:r>
        <w:t xml:space="preserve">If you have an ORCID but it </w:t>
      </w:r>
      <w:r w:rsidR="4FA7703B">
        <w:t>does not</w:t>
      </w:r>
      <w:r>
        <w:t xml:space="preserve"> </w:t>
      </w:r>
      <w:r w:rsidR="0DB594C2">
        <w:t xml:space="preserve">yet </w:t>
      </w:r>
      <w:r>
        <w:t xml:space="preserve">display on your Pure profile, follow this guide from </w:t>
      </w:r>
      <w:hyperlink w:anchor="_Part_2:_Add">
        <w:r w:rsidR="56BA4490" w:rsidRPr="11A746AC">
          <w:rPr>
            <w:rStyle w:val="Hyperlink"/>
          </w:rPr>
          <w:t>Part</w:t>
        </w:r>
        <w:r w:rsidRPr="11A746AC">
          <w:rPr>
            <w:rStyle w:val="Hyperlink"/>
          </w:rPr>
          <w:t xml:space="preserve"> 2: Add your ORCID to </w:t>
        </w:r>
        <w:r w:rsidR="6BD5E201" w:rsidRPr="11A746AC">
          <w:rPr>
            <w:rStyle w:val="Hyperlink"/>
          </w:rPr>
          <w:t>your Pure profile</w:t>
        </w:r>
      </w:hyperlink>
    </w:p>
    <w:p w14:paraId="6F67444C" w14:textId="060B9ED6" w:rsidR="169272D8" w:rsidRDefault="1A48C08D" w:rsidP="3527DD0D">
      <w:pPr>
        <w:pStyle w:val="ListParagraph"/>
        <w:numPr>
          <w:ilvl w:val="0"/>
          <w:numId w:val="2"/>
        </w:numPr>
      </w:pPr>
      <w:r>
        <w:t xml:space="preserve">If you have an ORCID and it already displays on your Pure profile, follow this guide from </w:t>
      </w:r>
      <w:hyperlink w:anchor="_Part_3:_Authorise">
        <w:r w:rsidR="6A7C47EB" w:rsidRPr="11A746AC">
          <w:rPr>
            <w:rStyle w:val="Hyperlink"/>
          </w:rPr>
          <w:t>Part</w:t>
        </w:r>
        <w:r w:rsidRPr="11A746AC">
          <w:rPr>
            <w:rStyle w:val="Hyperlink"/>
          </w:rPr>
          <w:t xml:space="preserve"> 3: Authoris</w:t>
        </w:r>
        <w:r w:rsidR="2A60D4A9" w:rsidRPr="11A746AC">
          <w:rPr>
            <w:rStyle w:val="Hyperlink"/>
          </w:rPr>
          <w:t>e</w:t>
        </w:r>
        <w:r w:rsidRPr="11A746AC">
          <w:rPr>
            <w:rStyle w:val="Hyperlink"/>
          </w:rPr>
          <w:t xml:space="preserve"> </w:t>
        </w:r>
        <w:r w:rsidR="460C0116" w:rsidRPr="11A746AC">
          <w:rPr>
            <w:rStyle w:val="Hyperlink"/>
          </w:rPr>
          <w:t>the</w:t>
        </w:r>
        <w:r w:rsidRPr="11A746AC">
          <w:rPr>
            <w:rStyle w:val="Hyperlink"/>
          </w:rPr>
          <w:t xml:space="preserve"> export of data from Pure to ORCID</w:t>
        </w:r>
      </w:hyperlink>
      <w:r w:rsidR="03D66966">
        <w:t>.</w:t>
      </w:r>
    </w:p>
    <w:p w14:paraId="5C16BE55" w14:textId="71DA2F85" w:rsidR="3527DD0D" w:rsidRDefault="3527DD0D" w:rsidP="3527DD0D"/>
    <w:p w14:paraId="46AB67B8" w14:textId="10FECCE5" w:rsidR="05174E40" w:rsidRDefault="05174E40" w:rsidP="589020AD">
      <w:pPr>
        <w:pStyle w:val="Heading1"/>
      </w:pPr>
      <w:bookmarkStart w:id="0" w:name="_Part_1:_Register"/>
      <w:r>
        <w:t>Part 1: Register with ORCID</w:t>
      </w:r>
      <w:bookmarkEnd w:id="0"/>
    </w:p>
    <w:p w14:paraId="103D50F6" w14:textId="66E549E3" w:rsidR="00B872F9" w:rsidRDefault="00B872F9" w:rsidP="00B872F9">
      <w:pPr>
        <w:pStyle w:val="ListParagraph"/>
        <w:numPr>
          <w:ilvl w:val="0"/>
          <w:numId w:val="10"/>
        </w:numPr>
      </w:pPr>
      <w:r>
        <w:t xml:space="preserve">Go to the </w:t>
      </w:r>
      <w:hyperlink r:id="rId7">
        <w:r w:rsidRPr="5ED55D29">
          <w:rPr>
            <w:rStyle w:val="Hyperlink"/>
          </w:rPr>
          <w:t>ORC</w:t>
        </w:r>
        <w:r w:rsidR="7127E543" w:rsidRPr="5ED55D29">
          <w:rPr>
            <w:rStyle w:val="Hyperlink"/>
          </w:rPr>
          <w:t>I</w:t>
        </w:r>
        <w:r w:rsidRPr="5ED55D29">
          <w:rPr>
            <w:rStyle w:val="Hyperlink"/>
          </w:rPr>
          <w:t>D website</w:t>
        </w:r>
      </w:hyperlink>
    </w:p>
    <w:p w14:paraId="1FECE077" w14:textId="27D7BB77" w:rsidR="00B872F9" w:rsidRDefault="0080493E" w:rsidP="00B872F9">
      <w:pPr>
        <w:pStyle w:val="ListParagraph"/>
        <w:numPr>
          <w:ilvl w:val="0"/>
          <w:numId w:val="10"/>
        </w:numPr>
      </w:pPr>
      <w:r>
        <w:t xml:space="preserve">Click </w:t>
      </w:r>
      <w:r w:rsidR="4439DCCB" w:rsidRPr="11A746AC">
        <w:rPr>
          <w:b/>
          <w:bCs/>
        </w:rPr>
        <w:t>S</w:t>
      </w:r>
      <w:r w:rsidRPr="11A746AC">
        <w:rPr>
          <w:b/>
          <w:bCs/>
        </w:rPr>
        <w:t>ign in/</w:t>
      </w:r>
      <w:r w:rsidR="3925A43F" w:rsidRPr="11A746AC">
        <w:rPr>
          <w:b/>
          <w:bCs/>
        </w:rPr>
        <w:t>R</w:t>
      </w:r>
      <w:r w:rsidRPr="11A746AC">
        <w:rPr>
          <w:b/>
          <w:bCs/>
        </w:rPr>
        <w:t>egister</w:t>
      </w:r>
    </w:p>
    <w:p w14:paraId="0356B8BF" w14:textId="304DCEFE" w:rsidR="0080493E" w:rsidRDefault="0080493E" w:rsidP="00B872F9">
      <w:pPr>
        <w:pStyle w:val="ListParagraph"/>
        <w:numPr>
          <w:ilvl w:val="0"/>
          <w:numId w:val="10"/>
        </w:numPr>
      </w:pPr>
      <w:r>
        <w:t xml:space="preserve">Click </w:t>
      </w:r>
      <w:r w:rsidR="217FCACA" w:rsidRPr="11A746AC">
        <w:rPr>
          <w:b/>
          <w:bCs/>
        </w:rPr>
        <w:t>A</w:t>
      </w:r>
      <w:r w:rsidRPr="11A746AC">
        <w:rPr>
          <w:b/>
          <w:bCs/>
        </w:rPr>
        <w:t xml:space="preserve">ccess </w:t>
      </w:r>
      <w:r w:rsidR="5B1473F1" w:rsidRPr="11A746AC">
        <w:rPr>
          <w:b/>
          <w:bCs/>
        </w:rPr>
        <w:t>T</w:t>
      </w:r>
      <w:r w:rsidRPr="11A746AC">
        <w:rPr>
          <w:b/>
          <w:bCs/>
        </w:rPr>
        <w:t xml:space="preserve">hrough your </w:t>
      </w:r>
      <w:r w:rsidR="3F308368" w:rsidRPr="11A746AC">
        <w:rPr>
          <w:b/>
          <w:bCs/>
        </w:rPr>
        <w:t>I</w:t>
      </w:r>
      <w:r w:rsidRPr="11A746AC">
        <w:rPr>
          <w:b/>
          <w:bCs/>
        </w:rPr>
        <w:t>nstitution</w:t>
      </w:r>
    </w:p>
    <w:p w14:paraId="7E7FF3EC" w14:textId="77777777" w:rsidR="0080493E" w:rsidRDefault="0080493E" w:rsidP="00B872F9">
      <w:pPr>
        <w:pStyle w:val="ListParagraph"/>
        <w:numPr>
          <w:ilvl w:val="0"/>
          <w:numId w:val="10"/>
        </w:numPr>
      </w:pPr>
      <w:r>
        <w:t>Enter Glasgow Caledonian University</w:t>
      </w:r>
    </w:p>
    <w:p w14:paraId="541FA808" w14:textId="55D31E1B" w:rsidR="0080493E" w:rsidRDefault="0080493E" w:rsidP="00B872F9">
      <w:pPr>
        <w:pStyle w:val="ListParagraph"/>
        <w:numPr>
          <w:ilvl w:val="0"/>
          <w:numId w:val="10"/>
        </w:numPr>
      </w:pPr>
      <w:r>
        <w:t xml:space="preserve">Click </w:t>
      </w:r>
      <w:r w:rsidR="24274D2F" w:rsidRPr="11A746AC">
        <w:rPr>
          <w:b/>
          <w:bCs/>
        </w:rPr>
        <w:t>R</w:t>
      </w:r>
      <w:r w:rsidRPr="11A746AC">
        <w:rPr>
          <w:b/>
          <w:bCs/>
        </w:rPr>
        <w:t xml:space="preserve">egister </w:t>
      </w:r>
      <w:r w:rsidR="482E62A3" w:rsidRPr="11A746AC">
        <w:rPr>
          <w:b/>
          <w:bCs/>
        </w:rPr>
        <w:t>N</w:t>
      </w:r>
      <w:r w:rsidRPr="11A746AC">
        <w:rPr>
          <w:b/>
          <w:bCs/>
        </w:rPr>
        <w:t>ow</w:t>
      </w:r>
      <w:r w:rsidR="773E9E4F">
        <w:t xml:space="preserve"> at the bottom of the screen</w:t>
      </w:r>
    </w:p>
    <w:p w14:paraId="57CBEA78" w14:textId="077662AA" w:rsidR="0080493E" w:rsidRDefault="0080493E" w:rsidP="00B872F9">
      <w:pPr>
        <w:pStyle w:val="ListParagraph"/>
        <w:numPr>
          <w:ilvl w:val="0"/>
          <w:numId w:val="10"/>
        </w:numPr>
      </w:pPr>
      <w:r>
        <w:t>Enter requ</w:t>
      </w:r>
      <w:r w:rsidR="7EB15F71">
        <w:t>ested</w:t>
      </w:r>
      <w:r>
        <w:t xml:space="preserve"> details</w:t>
      </w:r>
      <w:r w:rsidR="00CE78C4">
        <w:t xml:space="preserve"> to create an ORC</w:t>
      </w:r>
      <w:r w:rsidR="1010EA09">
        <w:t>ID</w:t>
      </w:r>
      <w:r>
        <w:t>:</w:t>
      </w:r>
    </w:p>
    <w:p w14:paraId="70E4C01C" w14:textId="15EC9037" w:rsidR="0080493E" w:rsidRDefault="0080493E" w:rsidP="0080493E">
      <w:pPr>
        <w:pStyle w:val="ListParagraph"/>
        <w:numPr>
          <w:ilvl w:val="1"/>
          <w:numId w:val="10"/>
        </w:numPr>
      </w:pPr>
      <w:r>
        <w:t>Name and email address</w:t>
      </w:r>
      <w:r w:rsidR="20D619C7">
        <w:t xml:space="preserve">. We recommend you use a personal email address as your primary email so </w:t>
      </w:r>
      <w:r w:rsidR="50F8D079">
        <w:t>you can continue to access your ORCID account</w:t>
      </w:r>
      <w:r w:rsidR="3C7A1200">
        <w:t>, even if you leave GCU</w:t>
      </w:r>
    </w:p>
    <w:p w14:paraId="344D9576" w14:textId="366B9644" w:rsidR="0080493E" w:rsidRDefault="0080493E" w:rsidP="0080493E">
      <w:pPr>
        <w:pStyle w:val="ListParagraph"/>
        <w:numPr>
          <w:ilvl w:val="1"/>
          <w:numId w:val="10"/>
        </w:numPr>
      </w:pPr>
      <w:r>
        <w:t>Create a password</w:t>
      </w:r>
    </w:p>
    <w:p w14:paraId="239A7509" w14:textId="39BAF7C5" w:rsidR="24D587D6" w:rsidRDefault="1C15DEEF" w:rsidP="11A746AC">
      <w:pPr>
        <w:pStyle w:val="ListParagraph"/>
        <w:numPr>
          <w:ilvl w:val="1"/>
          <w:numId w:val="10"/>
        </w:numPr>
      </w:pPr>
      <w:r>
        <w:t>Set ORC</w:t>
      </w:r>
      <w:r w:rsidR="0A927720">
        <w:t xml:space="preserve">ID </w:t>
      </w:r>
      <w:r>
        <w:t>visibility</w:t>
      </w:r>
      <w:r w:rsidR="20EA9A08">
        <w:t xml:space="preserve"> (</w:t>
      </w:r>
      <w:r w:rsidR="20EA9A08" w:rsidRPr="0038652D">
        <w:t xml:space="preserve">see </w:t>
      </w:r>
      <w:hyperlink w:anchor="_Appendix:_ORCID_visibility">
        <w:r w:rsidR="5AD70745" w:rsidRPr="0038652D">
          <w:rPr>
            <w:rStyle w:val="Hyperlink"/>
          </w:rPr>
          <w:t>Appendix</w:t>
        </w:r>
        <w:r w:rsidR="7BB5461E" w:rsidRPr="0038652D">
          <w:rPr>
            <w:rStyle w:val="Hyperlink"/>
          </w:rPr>
          <w:t>: O</w:t>
        </w:r>
        <w:r w:rsidR="126A8CCA" w:rsidRPr="0038652D">
          <w:rPr>
            <w:rStyle w:val="Hyperlink"/>
          </w:rPr>
          <w:t>RCID visibility settings</w:t>
        </w:r>
      </w:hyperlink>
      <w:r w:rsidR="2EDBE208">
        <w:t>). We</w:t>
      </w:r>
      <w:r w:rsidR="24D587D6">
        <w:t xml:space="preserve"> recommend that </w:t>
      </w:r>
      <w:r w:rsidR="7F13EC21">
        <w:t>you set</w:t>
      </w:r>
      <w:r w:rsidR="7F359193">
        <w:t xml:space="preserve"> your</w:t>
      </w:r>
      <w:r w:rsidR="7F13EC21">
        <w:t xml:space="preserve"> ORCID</w:t>
      </w:r>
      <w:r w:rsidR="7B49E054">
        <w:t xml:space="preserve"> record</w:t>
      </w:r>
      <w:r w:rsidR="7F13EC21">
        <w:t xml:space="preserve"> </w:t>
      </w:r>
      <w:r w:rsidR="54DACA0F">
        <w:t xml:space="preserve">visibility to ‘Everyone’ as this </w:t>
      </w:r>
      <w:r w:rsidR="28F1B1E2">
        <w:t>offers</w:t>
      </w:r>
      <w:r w:rsidR="54DACA0F">
        <w:t xml:space="preserve"> the greatest visibility of your research</w:t>
      </w:r>
    </w:p>
    <w:p w14:paraId="6A56A17F" w14:textId="3077E799" w:rsidR="002E585E" w:rsidRDefault="0080493E" w:rsidP="11A746AC">
      <w:pPr>
        <w:pStyle w:val="ListParagraph"/>
        <w:numPr>
          <w:ilvl w:val="0"/>
          <w:numId w:val="10"/>
        </w:numPr>
      </w:pPr>
      <w:r>
        <w:t xml:space="preserve">Click </w:t>
      </w:r>
      <w:r w:rsidR="1805F8B0" w:rsidRPr="11A746AC">
        <w:rPr>
          <w:b/>
          <w:bCs/>
        </w:rPr>
        <w:t>R</w:t>
      </w:r>
      <w:r w:rsidRPr="11A746AC">
        <w:rPr>
          <w:b/>
          <w:bCs/>
        </w:rPr>
        <w:t>egister</w:t>
      </w:r>
      <w:r w:rsidR="1EBA88DC">
        <w:t xml:space="preserve">. </w:t>
      </w:r>
      <w:r w:rsidR="002E585E">
        <w:t>As part of the ORC</w:t>
      </w:r>
      <w:r w:rsidR="269A3612">
        <w:t>I</w:t>
      </w:r>
      <w:r w:rsidR="002E585E">
        <w:t>D registration process you will be sent a verification email</w:t>
      </w:r>
    </w:p>
    <w:p w14:paraId="6E5C0FC1" w14:textId="63543077" w:rsidR="00CE78C4" w:rsidRDefault="002E585E" w:rsidP="00CE78C4">
      <w:pPr>
        <w:pStyle w:val="ListParagraph"/>
        <w:numPr>
          <w:ilvl w:val="0"/>
          <w:numId w:val="10"/>
        </w:numPr>
      </w:pPr>
      <w:r>
        <w:t xml:space="preserve">When prompted, verify </w:t>
      </w:r>
      <w:r w:rsidR="72D5A089">
        <w:t xml:space="preserve">your </w:t>
      </w:r>
      <w:r>
        <w:t xml:space="preserve">primary email account by clicking on </w:t>
      </w:r>
      <w:r w:rsidR="4F29A30A">
        <w:t xml:space="preserve">the </w:t>
      </w:r>
      <w:r>
        <w:t xml:space="preserve">verification button/link in </w:t>
      </w:r>
      <w:r w:rsidR="53EE21FF">
        <w:t xml:space="preserve">the </w:t>
      </w:r>
      <w:r>
        <w:t>email</w:t>
      </w:r>
      <w:r w:rsidR="461789BA">
        <w:t>.</w:t>
      </w:r>
    </w:p>
    <w:p w14:paraId="4064CBA2" w14:textId="4B5BC29C" w:rsidR="00CE78C4" w:rsidRDefault="7E341B98" w:rsidP="3527DD0D">
      <w:pPr>
        <w:pStyle w:val="Heading2"/>
      </w:pPr>
      <w:r>
        <w:t>Add information to your ORC</w:t>
      </w:r>
      <w:r w:rsidR="63D1F94D">
        <w:t>I</w:t>
      </w:r>
      <w:r>
        <w:t>D record</w:t>
      </w:r>
    </w:p>
    <w:p w14:paraId="7DB109E8" w14:textId="2B622EB4" w:rsidR="002E585E" w:rsidRDefault="002E585E" w:rsidP="002E585E">
      <w:r>
        <w:t xml:space="preserve">There are </w:t>
      </w:r>
      <w:r w:rsidR="33B7C1C6">
        <w:t>several</w:t>
      </w:r>
      <w:r>
        <w:t xml:space="preserve"> editable areas within </w:t>
      </w:r>
      <w:r w:rsidR="4064E132">
        <w:t xml:space="preserve">your </w:t>
      </w:r>
      <w:r>
        <w:t>ORC</w:t>
      </w:r>
      <w:r w:rsidR="6A5E052F">
        <w:t>I</w:t>
      </w:r>
      <w:r>
        <w:t>D</w:t>
      </w:r>
      <w:r w:rsidR="3736466E">
        <w:t xml:space="preserve"> record</w:t>
      </w:r>
      <w:r w:rsidR="60EC5A39">
        <w:t>. Y</w:t>
      </w:r>
      <w:r>
        <w:t>ou can add information relating to the following</w:t>
      </w:r>
      <w:r w:rsidR="4EC7D616">
        <w:t>:</w:t>
      </w:r>
    </w:p>
    <w:p w14:paraId="4D1C33B1" w14:textId="1AA3BFBB" w:rsidR="002E585E" w:rsidRDefault="00CE78C4" w:rsidP="002E585E">
      <w:pPr>
        <w:pStyle w:val="ListParagraph"/>
        <w:numPr>
          <w:ilvl w:val="0"/>
          <w:numId w:val="12"/>
        </w:numPr>
      </w:pPr>
      <w:r>
        <w:t>N</w:t>
      </w:r>
      <w:r w:rsidR="002E585E">
        <w:t>ames (given and family name, publish</w:t>
      </w:r>
      <w:r w:rsidR="59F84445">
        <w:t>ing</w:t>
      </w:r>
      <w:r w:rsidR="002E585E">
        <w:t xml:space="preserve"> name </w:t>
      </w:r>
      <w:r>
        <w:t>and other names)</w:t>
      </w:r>
    </w:p>
    <w:p w14:paraId="38A3A5EB" w14:textId="77777777" w:rsidR="002E585E" w:rsidRDefault="002E585E" w:rsidP="002E585E">
      <w:pPr>
        <w:pStyle w:val="ListParagraph"/>
        <w:numPr>
          <w:ilvl w:val="0"/>
          <w:numId w:val="12"/>
        </w:numPr>
      </w:pPr>
      <w:r>
        <w:t>Bio</w:t>
      </w:r>
      <w:r w:rsidR="00CE78C4">
        <w:t>graphy</w:t>
      </w:r>
    </w:p>
    <w:p w14:paraId="1BFD96D1" w14:textId="77777777" w:rsidR="00CE78C4" w:rsidRDefault="00CE78C4" w:rsidP="002E585E">
      <w:pPr>
        <w:pStyle w:val="ListParagraph"/>
        <w:numPr>
          <w:ilvl w:val="0"/>
          <w:numId w:val="12"/>
        </w:numPr>
      </w:pPr>
      <w:r>
        <w:t>Activities</w:t>
      </w:r>
    </w:p>
    <w:p w14:paraId="312A93B7" w14:textId="77777777" w:rsidR="00CE78C4" w:rsidRDefault="00CE78C4" w:rsidP="00CE78C4">
      <w:pPr>
        <w:pStyle w:val="ListParagraph"/>
        <w:numPr>
          <w:ilvl w:val="1"/>
          <w:numId w:val="12"/>
        </w:numPr>
      </w:pPr>
      <w:r>
        <w:t>Education and qualifications</w:t>
      </w:r>
    </w:p>
    <w:p w14:paraId="7A940B54" w14:textId="77777777" w:rsidR="00CE78C4" w:rsidRDefault="00CE78C4" w:rsidP="00CE78C4">
      <w:pPr>
        <w:pStyle w:val="ListParagraph"/>
        <w:numPr>
          <w:ilvl w:val="1"/>
          <w:numId w:val="12"/>
        </w:numPr>
      </w:pPr>
      <w:r>
        <w:t>Invited positions and distinctions</w:t>
      </w:r>
    </w:p>
    <w:p w14:paraId="46BEFBF8" w14:textId="77777777" w:rsidR="00CE78C4" w:rsidRDefault="00CE78C4" w:rsidP="00CE78C4">
      <w:pPr>
        <w:pStyle w:val="ListParagraph"/>
        <w:numPr>
          <w:ilvl w:val="1"/>
          <w:numId w:val="12"/>
        </w:numPr>
      </w:pPr>
      <w:r>
        <w:t>Membership and services</w:t>
      </w:r>
    </w:p>
    <w:p w14:paraId="472E953C" w14:textId="5854E747" w:rsidR="00CE78C4" w:rsidRDefault="00CE78C4" w:rsidP="00BA11B8">
      <w:pPr>
        <w:pStyle w:val="ListParagraph"/>
        <w:numPr>
          <w:ilvl w:val="1"/>
          <w:numId w:val="12"/>
        </w:numPr>
      </w:pPr>
      <w:r>
        <w:t>Funding</w:t>
      </w:r>
    </w:p>
    <w:p w14:paraId="2D4A911A" w14:textId="77777777" w:rsidR="00CE78C4" w:rsidRDefault="00CE78C4" w:rsidP="00CE78C4">
      <w:pPr>
        <w:pStyle w:val="ListParagraph"/>
        <w:numPr>
          <w:ilvl w:val="0"/>
          <w:numId w:val="12"/>
        </w:numPr>
      </w:pPr>
      <w:r>
        <w:t>Emails</w:t>
      </w:r>
    </w:p>
    <w:p w14:paraId="513F1012" w14:textId="77777777" w:rsidR="00CE78C4" w:rsidRDefault="00CE78C4" w:rsidP="00CE78C4">
      <w:pPr>
        <w:pStyle w:val="ListParagraph"/>
        <w:numPr>
          <w:ilvl w:val="0"/>
          <w:numId w:val="12"/>
        </w:numPr>
      </w:pPr>
      <w:r>
        <w:t>Websites and social links</w:t>
      </w:r>
    </w:p>
    <w:p w14:paraId="512C5CE9" w14:textId="77777777" w:rsidR="00CE78C4" w:rsidRDefault="00CE78C4" w:rsidP="00CE78C4">
      <w:pPr>
        <w:pStyle w:val="ListParagraph"/>
        <w:numPr>
          <w:ilvl w:val="0"/>
          <w:numId w:val="12"/>
        </w:numPr>
      </w:pPr>
      <w:r>
        <w:t>Keywords (</w:t>
      </w:r>
      <w:r w:rsidRPr="00CE78C4">
        <w:t>words or phrases which describe your research activities</w:t>
      </w:r>
      <w:r>
        <w:t>)</w:t>
      </w:r>
    </w:p>
    <w:p w14:paraId="219EB4E5" w14:textId="77777777" w:rsidR="00CE78C4" w:rsidRPr="00B872F9" w:rsidRDefault="00CE78C4" w:rsidP="00CE78C4">
      <w:pPr>
        <w:pStyle w:val="ListParagraph"/>
        <w:numPr>
          <w:ilvl w:val="0"/>
          <w:numId w:val="12"/>
        </w:numPr>
      </w:pPr>
      <w:r>
        <w:t>Countries (highlight where you conduct your research or where your research is focused)</w:t>
      </w:r>
    </w:p>
    <w:p w14:paraId="4940E8B7" w14:textId="6E9FEC1C" w:rsidR="6F21C112" w:rsidRDefault="6F21C112" w:rsidP="5ED55D29">
      <w:r>
        <w:lastRenderedPageBreak/>
        <w:t xml:space="preserve">You do not need to add the following fields within ORCID as </w:t>
      </w:r>
      <w:r w:rsidR="52681832">
        <w:t xml:space="preserve">this data will be passed from Pure, once you have completed Parts 2 and 3 of this </w:t>
      </w:r>
      <w:bookmarkStart w:id="1" w:name="_Int_PJv0f4ht"/>
      <w:r w:rsidR="52681832">
        <w:t>guide</w:t>
      </w:r>
      <w:bookmarkEnd w:id="1"/>
      <w:r>
        <w:t>:</w:t>
      </w:r>
    </w:p>
    <w:p w14:paraId="2487B199" w14:textId="77777777" w:rsidR="00BA11B8" w:rsidRDefault="00BA11B8" w:rsidP="00BA11B8">
      <w:pPr>
        <w:pStyle w:val="ListParagraph"/>
        <w:numPr>
          <w:ilvl w:val="0"/>
          <w:numId w:val="16"/>
        </w:numPr>
      </w:pPr>
      <w:r>
        <w:t>Employment</w:t>
      </w:r>
    </w:p>
    <w:p w14:paraId="0F12D807" w14:textId="36743770" w:rsidR="00BA11B8" w:rsidRDefault="00BA11B8" w:rsidP="11A746AC">
      <w:pPr>
        <w:pStyle w:val="ListParagraph"/>
        <w:numPr>
          <w:ilvl w:val="0"/>
          <w:numId w:val="16"/>
        </w:numPr>
      </w:pPr>
      <w:r>
        <w:t>Works</w:t>
      </w:r>
    </w:p>
    <w:p w14:paraId="6BB4FB7C" w14:textId="628B7A8E" w:rsidR="00906E0E" w:rsidRDefault="1C2DD94E" w:rsidP="11A746AC">
      <w:pPr>
        <w:pStyle w:val="Heading1"/>
        <w:rPr>
          <w:rFonts w:ascii="Cambria" w:eastAsia="Cambria" w:hAnsi="Cambria" w:cs="Cambria"/>
          <w:color w:val="365F91"/>
          <w:sz w:val="28"/>
          <w:szCs w:val="28"/>
        </w:rPr>
      </w:pPr>
      <w:bookmarkStart w:id="2" w:name="_Part_2:_Add"/>
      <w:r w:rsidRPr="11A746AC">
        <w:rPr>
          <w:rFonts w:ascii="Cambria" w:eastAsia="Cambria" w:hAnsi="Cambria" w:cs="Cambria"/>
          <w:color w:val="365F91"/>
          <w:sz w:val="28"/>
          <w:szCs w:val="28"/>
        </w:rPr>
        <w:t xml:space="preserve">Part 2: </w:t>
      </w:r>
      <w:r w:rsidR="38FBA033" w:rsidRPr="11A746AC">
        <w:rPr>
          <w:rFonts w:ascii="Cambria" w:eastAsia="Cambria" w:hAnsi="Cambria" w:cs="Cambria"/>
          <w:color w:val="365F91"/>
          <w:sz w:val="28"/>
          <w:szCs w:val="28"/>
        </w:rPr>
        <w:t>Add your ORCID to your Pure profile</w:t>
      </w:r>
      <w:bookmarkEnd w:id="2"/>
    </w:p>
    <w:p w14:paraId="3407F1FE" w14:textId="7DC723B4" w:rsidR="00906E0E" w:rsidRDefault="548CFF41" w:rsidP="11A746AC">
      <w:pPr>
        <w:pStyle w:val="ListParagraph"/>
        <w:numPr>
          <w:ilvl w:val="0"/>
          <w:numId w:val="6"/>
        </w:numPr>
        <w:rPr>
          <w:rFonts w:ascii="Calibri" w:eastAsia="Calibri" w:hAnsi="Calibri" w:cs="Calibri"/>
        </w:rPr>
      </w:pPr>
      <w:r w:rsidRPr="11A746AC">
        <w:rPr>
          <w:rFonts w:ascii="Calibri" w:eastAsia="Calibri" w:hAnsi="Calibri" w:cs="Calibri"/>
        </w:rPr>
        <w:t>Navigate to Caledonian Connecte</w:t>
      </w:r>
      <w:r w:rsidR="60F89C1B" w:rsidRPr="11A746AC">
        <w:rPr>
          <w:rFonts w:ascii="Calibri" w:eastAsia="Calibri" w:hAnsi="Calibri" w:cs="Calibri"/>
        </w:rPr>
        <w:t>d</w:t>
      </w:r>
    </w:p>
    <w:p w14:paraId="441B17BC" w14:textId="5ECA53E0" w:rsidR="00906E0E" w:rsidRDefault="60F89C1B" w:rsidP="11A746AC">
      <w:pPr>
        <w:rPr>
          <w:rFonts w:ascii="Calibri" w:eastAsia="Calibri" w:hAnsi="Calibri" w:cs="Calibri"/>
        </w:rPr>
      </w:pPr>
      <w:r>
        <w:rPr>
          <w:noProof/>
        </w:rPr>
        <w:drawing>
          <wp:inline distT="0" distB="0" distL="0" distR="0" wp14:anchorId="04A86996" wp14:editId="42D617ED">
            <wp:extent cx="4596456" cy="2470594"/>
            <wp:effectExtent l="0" t="0" r="1270" b="6350"/>
            <wp:docPr id="38722370" name="Picture 38722370" descr="Screenshot displaying how to navigate to Employee Self Service" title="Navigate to Employee Sel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22370"/>
                    <pic:cNvPicPr/>
                  </pic:nvPicPr>
                  <pic:blipFill>
                    <a:blip r:embed="rId8">
                      <a:extLst>
                        <a:ext uri="{28A0092B-C50C-407E-A947-70E740481C1C}">
                          <a14:useLocalDpi xmlns:a14="http://schemas.microsoft.com/office/drawing/2010/main" val="0"/>
                        </a:ext>
                      </a:extLst>
                    </a:blip>
                    <a:stretch>
                      <a:fillRect/>
                    </a:stretch>
                  </pic:blipFill>
                  <pic:spPr>
                    <a:xfrm>
                      <a:off x="0" y="0"/>
                      <a:ext cx="4596456" cy="2470594"/>
                    </a:xfrm>
                    <a:prstGeom prst="rect">
                      <a:avLst/>
                    </a:prstGeom>
                  </pic:spPr>
                </pic:pic>
              </a:graphicData>
            </a:graphic>
          </wp:inline>
        </w:drawing>
      </w:r>
    </w:p>
    <w:p w14:paraId="797F09F6" w14:textId="763F52F1" w:rsidR="00906E0E" w:rsidRDefault="2322577F" w:rsidP="589020AD">
      <w:pPr>
        <w:pStyle w:val="ListParagraph"/>
        <w:numPr>
          <w:ilvl w:val="0"/>
          <w:numId w:val="5"/>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Services</w:t>
      </w:r>
    </w:p>
    <w:p w14:paraId="7718BEE0" w14:textId="6BB1F15F" w:rsidR="00906E0E" w:rsidRDefault="2322577F" w:rsidP="589020AD">
      <w:pPr>
        <w:pStyle w:val="ListParagraph"/>
        <w:numPr>
          <w:ilvl w:val="0"/>
          <w:numId w:val="5"/>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E</w:t>
      </w:r>
    </w:p>
    <w:p w14:paraId="65959997" w14:textId="21368F64" w:rsidR="00906E0E" w:rsidRDefault="2322577F" w:rsidP="589020AD">
      <w:pPr>
        <w:pStyle w:val="ListParagraph"/>
        <w:numPr>
          <w:ilvl w:val="0"/>
          <w:numId w:val="5"/>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Employee Self Service</w:t>
      </w:r>
    </w:p>
    <w:p w14:paraId="0275D78B" w14:textId="254F53D0" w:rsidR="00906E0E" w:rsidRDefault="2322577F" w:rsidP="11A746AC">
      <w:pPr>
        <w:pStyle w:val="ListParagraph"/>
        <w:numPr>
          <w:ilvl w:val="0"/>
          <w:numId w:val="5"/>
        </w:numPr>
        <w:spacing w:line="276" w:lineRule="auto"/>
        <w:rPr>
          <w:rFonts w:ascii="Calibri" w:eastAsia="Calibri" w:hAnsi="Calibri" w:cs="Calibri"/>
        </w:rPr>
      </w:pPr>
      <w:r w:rsidRPr="11A746AC">
        <w:rPr>
          <w:rFonts w:ascii="Calibri" w:eastAsia="Calibri" w:hAnsi="Calibri" w:cs="Calibri"/>
        </w:rPr>
        <w:t>Sign</w:t>
      </w:r>
      <w:r w:rsidR="588B0706" w:rsidRPr="11A746AC">
        <w:rPr>
          <w:rFonts w:ascii="Calibri" w:eastAsia="Calibri" w:hAnsi="Calibri" w:cs="Calibri"/>
        </w:rPr>
        <w:t>-</w:t>
      </w:r>
      <w:r w:rsidRPr="11A746AC">
        <w:rPr>
          <w:rFonts w:ascii="Calibri" w:eastAsia="Calibri" w:hAnsi="Calibri" w:cs="Calibri"/>
        </w:rPr>
        <w:t>in to Employee Self Service (you will need to connect to VPN if not on campus)</w:t>
      </w:r>
    </w:p>
    <w:p w14:paraId="05E556B2" w14:textId="13F83D82" w:rsidR="00906E0E" w:rsidRDefault="2322577F" w:rsidP="589020AD">
      <w:pPr>
        <w:pStyle w:val="ListParagraph"/>
        <w:numPr>
          <w:ilvl w:val="0"/>
          <w:numId w:val="6"/>
        </w:numPr>
      </w:pPr>
      <w:r w:rsidRPr="11A746AC">
        <w:rPr>
          <w:rFonts w:ascii="Calibri" w:eastAsia="Calibri" w:hAnsi="Calibri" w:cs="Calibri"/>
        </w:rPr>
        <w:t>Navigate to the ORCID section of Employee Self Service</w:t>
      </w:r>
    </w:p>
    <w:p w14:paraId="2E53A613" w14:textId="56B00153" w:rsidR="00906E0E" w:rsidRDefault="17BA73A6" w:rsidP="3527DD0D">
      <w:r>
        <w:rPr>
          <w:noProof/>
        </w:rPr>
        <w:drawing>
          <wp:inline distT="0" distB="0" distL="0" distR="0" wp14:anchorId="4DA36920" wp14:editId="6A3A9DF5">
            <wp:extent cx="4572000" cy="1790700"/>
            <wp:effectExtent l="9525" t="9525" r="9525" b="9525"/>
            <wp:docPr id="1329012445" name="Picture 1329012445" descr="Screenshot displaying how to navigate to the ORCID section of Employee Self Service" title="Navigate to ORCID section of Employee Sel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1790700"/>
                    </a:xfrm>
                    <a:prstGeom prst="rect">
                      <a:avLst/>
                    </a:prstGeom>
                    <a:ln w="9525">
                      <a:solidFill>
                        <a:schemeClr val="tx1"/>
                      </a:solidFill>
                      <a:prstDash val="solid"/>
                    </a:ln>
                  </pic:spPr>
                </pic:pic>
              </a:graphicData>
            </a:graphic>
          </wp:inline>
        </w:drawing>
      </w:r>
    </w:p>
    <w:p w14:paraId="01186BF7" w14:textId="77541AFD" w:rsidR="00906E0E" w:rsidRDefault="2322577F" w:rsidP="589020AD">
      <w:pPr>
        <w:pStyle w:val="ListParagraph"/>
        <w:numPr>
          <w:ilvl w:val="0"/>
          <w:numId w:val="4"/>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GCU Employee Self Service</w:t>
      </w:r>
    </w:p>
    <w:p w14:paraId="7DCFB6BE" w14:textId="08D83D84" w:rsidR="00906E0E" w:rsidRDefault="2322577F" w:rsidP="589020AD">
      <w:pPr>
        <w:pStyle w:val="ListParagraph"/>
        <w:numPr>
          <w:ilvl w:val="0"/>
          <w:numId w:val="4"/>
        </w:numPr>
        <w:rPr>
          <w:rFonts w:ascii="Calibri" w:eastAsia="Calibri" w:hAnsi="Calibri" w:cs="Calibri"/>
        </w:rPr>
      </w:pPr>
      <w:r w:rsidRPr="3527DD0D">
        <w:rPr>
          <w:rFonts w:ascii="Calibri" w:eastAsia="Calibri" w:hAnsi="Calibri" w:cs="Calibri"/>
        </w:rPr>
        <w:t xml:space="preserve">In the Research section click </w:t>
      </w:r>
      <w:r w:rsidRPr="003D3521">
        <w:rPr>
          <w:rFonts w:ascii="Calibri" w:eastAsia="Calibri" w:hAnsi="Calibri" w:cs="Calibri"/>
          <w:b/>
          <w:bCs/>
        </w:rPr>
        <w:t>ORCID</w:t>
      </w:r>
    </w:p>
    <w:p w14:paraId="1906B7D2" w14:textId="07CF6914" w:rsidR="00906E0E" w:rsidRDefault="2322577F" w:rsidP="11A746AC">
      <w:pPr>
        <w:pStyle w:val="ListParagraph"/>
        <w:numPr>
          <w:ilvl w:val="0"/>
          <w:numId w:val="4"/>
        </w:numPr>
        <w:spacing w:line="276" w:lineRule="auto"/>
        <w:rPr>
          <w:rFonts w:ascii="Calibri" w:eastAsia="Calibri" w:hAnsi="Calibri" w:cs="Calibri"/>
        </w:rPr>
      </w:pPr>
      <w:r w:rsidRPr="11A746AC">
        <w:rPr>
          <w:rFonts w:ascii="Calibri" w:eastAsia="Calibri" w:hAnsi="Calibri" w:cs="Calibri"/>
        </w:rPr>
        <w:t xml:space="preserve">Click </w:t>
      </w:r>
      <w:r w:rsidR="003D3521" w:rsidRPr="003D3521">
        <w:rPr>
          <w:rFonts w:ascii="Calibri" w:eastAsia="Calibri" w:hAnsi="Calibri" w:cs="Calibri"/>
          <w:b/>
          <w:bCs/>
        </w:rPr>
        <w:t>U</w:t>
      </w:r>
      <w:r w:rsidRPr="003D3521">
        <w:rPr>
          <w:rFonts w:ascii="Calibri" w:eastAsia="Calibri" w:hAnsi="Calibri" w:cs="Calibri"/>
          <w:b/>
          <w:bCs/>
        </w:rPr>
        <w:t>pdate</w:t>
      </w:r>
    </w:p>
    <w:p w14:paraId="076D65E3" w14:textId="6ED63763" w:rsidR="00906E0E" w:rsidRDefault="2322577F" w:rsidP="589020AD">
      <w:pPr>
        <w:pStyle w:val="ListParagraph"/>
        <w:numPr>
          <w:ilvl w:val="0"/>
          <w:numId w:val="6"/>
        </w:numPr>
      </w:pPr>
      <w:r w:rsidRPr="11A746AC">
        <w:rPr>
          <w:rFonts w:ascii="Calibri" w:eastAsia="Calibri" w:hAnsi="Calibri" w:cs="Calibri"/>
        </w:rPr>
        <w:t xml:space="preserve">Enter </w:t>
      </w:r>
      <w:r w:rsidR="75B41761" w:rsidRPr="11A746AC">
        <w:rPr>
          <w:rFonts w:ascii="Calibri" w:eastAsia="Calibri" w:hAnsi="Calibri" w:cs="Calibri"/>
        </w:rPr>
        <w:t>you</w:t>
      </w:r>
      <w:r w:rsidRPr="11A746AC">
        <w:rPr>
          <w:rFonts w:ascii="Calibri" w:eastAsia="Calibri" w:hAnsi="Calibri" w:cs="Calibri"/>
        </w:rPr>
        <w:t xml:space="preserve"> ORCID including dashes (16 digits), for example: 0001-0002-0003-0004. </w:t>
      </w:r>
      <w:r w:rsidRPr="003D3521">
        <w:rPr>
          <w:rFonts w:ascii="Calibri" w:eastAsia="Calibri" w:hAnsi="Calibri" w:cs="Calibri"/>
        </w:rPr>
        <w:t>Enter only the number part of the identifier and dashes.</w:t>
      </w:r>
    </w:p>
    <w:p w14:paraId="3883BC3D" w14:textId="7289E4D9" w:rsidR="00906E0E" w:rsidRDefault="1A7AB40E" w:rsidP="3527DD0D">
      <w:r>
        <w:rPr>
          <w:noProof/>
        </w:rPr>
        <w:lastRenderedPageBreak/>
        <w:drawing>
          <wp:inline distT="0" distB="0" distL="0" distR="0" wp14:anchorId="0F284B9A" wp14:editId="76DC417D">
            <wp:extent cx="4572000" cy="1543050"/>
            <wp:effectExtent l="9525" t="9525" r="9525" b="9525"/>
            <wp:docPr id="484155070" name="Picture 484155070" descr="Screenshot displaying the correct location and format of an ORCID in Employee Self Service" title="Enter your ORCID in Employee Sel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155070"/>
                    <pic:cNvPicPr/>
                  </pic:nvPicPr>
                  <pic:blipFill>
                    <a:blip r:embed="rId10">
                      <a:extLst>
                        <a:ext uri="{28A0092B-C50C-407E-A947-70E740481C1C}">
                          <a14:useLocalDpi xmlns:a14="http://schemas.microsoft.com/office/drawing/2010/main" val="0"/>
                        </a:ext>
                      </a:extLst>
                    </a:blip>
                    <a:stretch>
                      <a:fillRect/>
                    </a:stretch>
                  </pic:blipFill>
                  <pic:spPr>
                    <a:xfrm>
                      <a:off x="0" y="0"/>
                      <a:ext cx="4572000" cy="1543050"/>
                    </a:xfrm>
                    <a:prstGeom prst="rect">
                      <a:avLst/>
                    </a:prstGeom>
                    <a:ln w="9525">
                      <a:solidFill>
                        <a:schemeClr val="tx1"/>
                      </a:solidFill>
                      <a:prstDash val="solid"/>
                    </a:ln>
                  </pic:spPr>
                </pic:pic>
              </a:graphicData>
            </a:graphic>
          </wp:inline>
        </w:drawing>
      </w:r>
    </w:p>
    <w:p w14:paraId="09CBF774" w14:textId="188CFF02" w:rsidR="00906E0E" w:rsidRDefault="2322577F" w:rsidP="3527DD0D">
      <w:pPr>
        <w:pStyle w:val="ListParagraph"/>
        <w:numPr>
          <w:ilvl w:val="0"/>
          <w:numId w:val="3"/>
        </w:numPr>
        <w:spacing w:line="276" w:lineRule="auto"/>
        <w:jc w:val="both"/>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Apply</w:t>
      </w:r>
    </w:p>
    <w:p w14:paraId="26A7859B" w14:textId="4CBC7ECC" w:rsidR="00906E0E" w:rsidRDefault="2322577F" w:rsidP="3527DD0D">
      <w:pPr>
        <w:pStyle w:val="ListParagraph"/>
        <w:numPr>
          <w:ilvl w:val="0"/>
          <w:numId w:val="3"/>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Next</w:t>
      </w:r>
    </w:p>
    <w:p w14:paraId="4BF6D3EB" w14:textId="1ADAD39F" w:rsidR="2322577F" w:rsidRDefault="2322577F" w:rsidP="11A746AC">
      <w:pPr>
        <w:pStyle w:val="ListParagraph"/>
        <w:numPr>
          <w:ilvl w:val="0"/>
          <w:numId w:val="3"/>
        </w:numPr>
        <w:rPr>
          <w:rFonts w:ascii="Calibri" w:eastAsia="Calibri" w:hAnsi="Calibri" w:cs="Calibri"/>
        </w:rPr>
      </w:pPr>
      <w:r w:rsidRPr="11A746AC">
        <w:rPr>
          <w:rFonts w:ascii="Calibri" w:eastAsia="Calibri" w:hAnsi="Calibri" w:cs="Calibri"/>
        </w:rPr>
        <w:t xml:space="preserve">Click </w:t>
      </w:r>
      <w:r w:rsidRPr="003D3521">
        <w:rPr>
          <w:rFonts w:ascii="Calibri" w:eastAsia="Calibri" w:hAnsi="Calibri" w:cs="Calibri"/>
          <w:b/>
          <w:bCs/>
        </w:rPr>
        <w:t>Submit</w:t>
      </w:r>
    </w:p>
    <w:p w14:paraId="1BC86024" w14:textId="6AA2BF24" w:rsidR="3527DD0D" w:rsidRDefault="2322577F" w:rsidP="11A746AC">
      <w:pPr>
        <w:pStyle w:val="ListParagraph"/>
        <w:numPr>
          <w:ilvl w:val="0"/>
          <w:numId w:val="6"/>
        </w:numPr>
        <w:spacing w:line="276" w:lineRule="auto"/>
        <w:rPr>
          <w:rFonts w:ascii="Calibri" w:eastAsia="Calibri" w:hAnsi="Calibri" w:cs="Calibri"/>
        </w:rPr>
      </w:pPr>
      <w:r w:rsidRPr="11A746AC">
        <w:rPr>
          <w:rFonts w:ascii="Calibri" w:eastAsia="Calibri" w:hAnsi="Calibri" w:cs="Calibri"/>
        </w:rPr>
        <w:t>Your ORCID will be saved to GCU Employee Self Service</w:t>
      </w:r>
      <w:r w:rsidR="162CB6A3" w:rsidRPr="11A746AC">
        <w:rPr>
          <w:rFonts w:ascii="Calibri" w:eastAsia="Calibri" w:hAnsi="Calibri" w:cs="Calibri"/>
        </w:rPr>
        <w:t>.</w:t>
      </w:r>
    </w:p>
    <w:p w14:paraId="45FB0818" w14:textId="296961DE" w:rsidR="00906E0E" w:rsidRDefault="2322577F" w:rsidP="3527DD0D">
      <w:pPr>
        <w:spacing w:line="276" w:lineRule="auto"/>
        <w:rPr>
          <w:rFonts w:ascii="Calibri" w:eastAsia="Calibri" w:hAnsi="Calibri" w:cs="Calibri"/>
        </w:rPr>
      </w:pPr>
      <w:r w:rsidRPr="3527DD0D">
        <w:rPr>
          <w:rFonts w:ascii="Calibri" w:eastAsia="Calibri" w:hAnsi="Calibri" w:cs="Calibri"/>
        </w:rPr>
        <w:t xml:space="preserve">An automated process will pass your ORCID from the GCU Employee Self Service system to Pure and complete a series of validation checks. If </w:t>
      </w:r>
      <w:r w:rsidR="2B2C9F55" w:rsidRPr="3527DD0D">
        <w:rPr>
          <w:rFonts w:ascii="Calibri" w:eastAsia="Calibri" w:hAnsi="Calibri" w:cs="Calibri"/>
        </w:rPr>
        <w:t>your</w:t>
      </w:r>
      <w:r w:rsidRPr="3527DD0D">
        <w:rPr>
          <w:rFonts w:ascii="Calibri" w:eastAsia="Calibri" w:hAnsi="Calibri" w:cs="Calibri"/>
        </w:rPr>
        <w:t xml:space="preserve"> ORCID passes validation it will be visible on your Pure profile within 24</w:t>
      </w:r>
      <w:r w:rsidR="378FB40C" w:rsidRPr="3527DD0D">
        <w:rPr>
          <w:rFonts w:ascii="Calibri" w:eastAsia="Calibri" w:hAnsi="Calibri" w:cs="Calibri"/>
        </w:rPr>
        <w:t xml:space="preserve"> hours</w:t>
      </w:r>
      <w:r w:rsidRPr="3527DD0D">
        <w:rPr>
          <w:rFonts w:ascii="Calibri" w:eastAsia="Calibri" w:hAnsi="Calibri" w:cs="Calibri"/>
        </w:rPr>
        <w:t xml:space="preserve">. If </w:t>
      </w:r>
      <w:r w:rsidR="1CFA9760" w:rsidRPr="3527DD0D">
        <w:rPr>
          <w:rFonts w:ascii="Calibri" w:eastAsia="Calibri" w:hAnsi="Calibri" w:cs="Calibri"/>
        </w:rPr>
        <w:t>your</w:t>
      </w:r>
      <w:r w:rsidRPr="3527DD0D">
        <w:rPr>
          <w:rFonts w:ascii="Calibri" w:eastAsia="Calibri" w:hAnsi="Calibri" w:cs="Calibri"/>
        </w:rPr>
        <w:t xml:space="preserve"> ORCID fails validation</w:t>
      </w:r>
      <w:r w:rsidR="66CB65EC" w:rsidRPr="3527DD0D">
        <w:rPr>
          <w:rFonts w:ascii="Calibri" w:eastAsia="Calibri" w:hAnsi="Calibri" w:cs="Calibri"/>
        </w:rPr>
        <w:t xml:space="preserve"> a system administrator will resolve the issue but it</w:t>
      </w:r>
      <w:r w:rsidRPr="3527DD0D">
        <w:rPr>
          <w:rFonts w:ascii="Calibri" w:eastAsia="Calibri" w:hAnsi="Calibri" w:cs="Calibri"/>
        </w:rPr>
        <w:t xml:space="preserve"> will take longer for it to appear on your Pure profile.</w:t>
      </w:r>
    </w:p>
    <w:p w14:paraId="193E5C63" w14:textId="095EE2E3" w:rsidR="722CC861" w:rsidRDefault="722CC861" w:rsidP="3527DD0D">
      <w:pPr>
        <w:pStyle w:val="Heading2"/>
      </w:pPr>
      <w:bookmarkStart w:id="3" w:name="_Hlk118881101"/>
      <w:r w:rsidRPr="3527DD0D">
        <w:t>Getting help</w:t>
      </w:r>
    </w:p>
    <w:p w14:paraId="0F435CAF" w14:textId="4C1A8723" w:rsidR="722CC861" w:rsidRDefault="722CC861" w:rsidP="3527DD0D">
      <w:pPr>
        <w:spacing w:line="276" w:lineRule="auto"/>
        <w:jc w:val="both"/>
      </w:pPr>
      <w:r w:rsidRPr="3527DD0D">
        <w:rPr>
          <w:rFonts w:ascii="Calibri" w:eastAsia="Calibri" w:hAnsi="Calibri" w:cs="Calibri"/>
        </w:rPr>
        <w:t xml:space="preserve">If you are unable to log in to Employee Self Service please contact </w:t>
      </w:r>
      <w:hyperlink r:id="rId11">
        <w:r w:rsidRPr="3527DD0D">
          <w:rPr>
            <w:rStyle w:val="Hyperlink"/>
            <w:rFonts w:ascii="Calibri" w:eastAsia="Calibri" w:hAnsi="Calibri" w:cs="Calibri"/>
          </w:rPr>
          <w:t>workforcesystems@gcu.ac.uk</w:t>
        </w:r>
      </w:hyperlink>
      <w:r w:rsidRPr="3527DD0D">
        <w:rPr>
          <w:rFonts w:ascii="Calibri" w:eastAsia="Calibri" w:hAnsi="Calibri" w:cs="Calibri"/>
        </w:rPr>
        <w:t>.</w:t>
      </w:r>
    </w:p>
    <w:p w14:paraId="164BCDD6" w14:textId="78E42F33" w:rsidR="722CC861" w:rsidRDefault="722CC861" w:rsidP="3527DD0D">
      <w:pPr>
        <w:rPr>
          <w:rFonts w:ascii="Calibri" w:eastAsia="Calibri" w:hAnsi="Calibri" w:cs="Calibri"/>
        </w:rPr>
      </w:pPr>
      <w:r w:rsidRPr="3527DD0D">
        <w:rPr>
          <w:rFonts w:ascii="Calibri" w:eastAsia="Calibri" w:hAnsi="Calibri" w:cs="Calibri"/>
        </w:rPr>
        <w:t xml:space="preserve">If you have successfully added your ORCID to Employee Self Service but it does not appear on your Pure profile after a week, please contact </w:t>
      </w:r>
      <w:r w:rsidR="175BA37B" w:rsidRPr="78703429">
        <w:rPr>
          <w:rFonts w:ascii="Calibri" w:eastAsia="Calibri" w:hAnsi="Calibri" w:cs="Calibri"/>
        </w:rPr>
        <w:t xml:space="preserve">Library Research Services </w:t>
      </w:r>
      <w:hyperlink r:id="rId12">
        <w:r w:rsidR="175BA37B" w:rsidRPr="40F52788">
          <w:rPr>
            <w:rStyle w:val="Hyperlink"/>
            <w:rFonts w:ascii="Calibri" w:eastAsia="Calibri" w:hAnsi="Calibri" w:cs="Calibri"/>
          </w:rPr>
          <w:t>repository@gcu.ac.uk</w:t>
        </w:r>
      </w:hyperlink>
      <w:r w:rsidRPr="40F52788">
        <w:rPr>
          <w:rFonts w:ascii="Calibri" w:eastAsia="Calibri" w:hAnsi="Calibri" w:cs="Calibri"/>
        </w:rPr>
        <w:t>.</w:t>
      </w:r>
      <w:bookmarkEnd w:id="3"/>
    </w:p>
    <w:p w14:paraId="3540EF01" w14:textId="43912440" w:rsidR="3527DD0D" w:rsidRDefault="3527DD0D" w:rsidP="11A746AC">
      <w:pPr>
        <w:rPr>
          <w:rFonts w:ascii="Calibri" w:eastAsia="Calibri" w:hAnsi="Calibri" w:cs="Calibri"/>
        </w:rPr>
      </w:pPr>
    </w:p>
    <w:p w14:paraId="11440CB2" w14:textId="59F58962" w:rsidR="3527DD0D" w:rsidRDefault="722CC861" w:rsidP="007325E0">
      <w:pPr>
        <w:pStyle w:val="Heading1"/>
      </w:pPr>
      <w:bookmarkStart w:id="4" w:name="_Part_3:_Authorise"/>
      <w:r>
        <w:t xml:space="preserve">Part 3: </w:t>
      </w:r>
      <w:r w:rsidR="3EF0A591">
        <w:t>Authoris</w:t>
      </w:r>
      <w:r w:rsidR="6B869839">
        <w:t>e</w:t>
      </w:r>
      <w:r w:rsidR="3EF0A591">
        <w:t xml:space="preserve"> </w:t>
      </w:r>
      <w:bookmarkStart w:id="5" w:name="_Hlk118881264"/>
      <w:r w:rsidR="3EF0A591">
        <w:t>the export of data from Pure to ORCID</w:t>
      </w:r>
      <w:bookmarkEnd w:id="4"/>
      <w:bookmarkEnd w:id="5"/>
    </w:p>
    <w:p w14:paraId="3ACCC7FC" w14:textId="523CE870" w:rsidR="4FCF7A32" w:rsidRDefault="4FCF7A32" w:rsidP="3527DD0D">
      <w:r>
        <w:t>To authorise the export of content from Pure to ORCID please follow these steps:</w:t>
      </w:r>
    </w:p>
    <w:p w14:paraId="7414B6E2" w14:textId="27F95743" w:rsidR="008417C5" w:rsidRDefault="008417C5" w:rsidP="3527DD0D">
      <w:pPr>
        <w:pStyle w:val="ListParagraph"/>
        <w:numPr>
          <w:ilvl w:val="0"/>
          <w:numId w:val="1"/>
        </w:numPr>
      </w:pPr>
      <w:r>
        <w:t>Log in to Pure</w:t>
      </w:r>
    </w:p>
    <w:p w14:paraId="246D0BD9" w14:textId="65BB4862" w:rsidR="4FCF7A32" w:rsidRDefault="4FCF7A32" w:rsidP="3527DD0D">
      <w:pPr>
        <w:pStyle w:val="ListParagraph"/>
        <w:numPr>
          <w:ilvl w:val="0"/>
          <w:numId w:val="1"/>
        </w:numPr>
      </w:pPr>
      <w:r>
        <w:t xml:space="preserve">Click on </w:t>
      </w:r>
      <w:r w:rsidRPr="003D3521">
        <w:rPr>
          <w:b/>
          <w:bCs/>
        </w:rPr>
        <w:t>Personal</w:t>
      </w:r>
      <w:r>
        <w:t xml:space="preserve"> </w:t>
      </w:r>
      <w:r w:rsidR="00D8118F">
        <w:t xml:space="preserve">tab </w:t>
      </w:r>
      <w:r>
        <w:t>on</w:t>
      </w:r>
      <w:r w:rsidR="00D8118F">
        <w:t xml:space="preserve"> the</w:t>
      </w:r>
      <w:r>
        <w:t xml:space="preserve"> Pure menu bar</w:t>
      </w:r>
    </w:p>
    <w:p w14:paraId="1AEB8796" w14:textId="7B07C7CC" w:rsidR="00646067" w:rsidRDefault="69143436" w:rsidP="00646067">
      <w:r>
        <w:rPr>
          <w:noProof/>
        </w:rPr>
        <w:drawing>
          <wp:inline distT="0" distB="0" distL="0" distR="0" wp14:anchorId="3FBACE58" wp14:editId="59CCD99E">
            <wp:extent cx="3716462" cy="2346062"/>
            <wp:effectExtent l="12700" t="12700" r="17780" b="16510"/>
            <wp:docPr id="7" name="Picture 7" descr="Image of Personal tab in Pure. Options to edit profile and authorise export of content to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3765489" cy="2377011"/>
                    </a:xfrm>
                    <a:prstGeom prst="rect">
                      <a:avLst/>
                    </a:prstGeom>
                    <a:ln>
                      <a:solidFill>
                        <a:schemeClr val="tx1"/>
                      </a:solidFill>
                    </a:ln>
                  </pic:spPr>
                </pic:pic>
              </a:graphicData>
            </a:graphic>
          </wp:inline>
        </w:drawing>
      </w:r>
    </w:p>
    <w:p w14:paraId="0E1CD4EE" w14:textId="2FE2574A" w:rsidR="000F1905" w:rsidRDefault="00A57696" w:rsidP="000F1905">
      <w:pPr>
        <w:pStyle w:val="ListParagraph"/>
        <w:numPr>
          <w:ilvl w:val="0"/>
          <w:numId w:val="1"/>
        </w:numPr>
      </w:pPr>
      <w:r>
        <w:t xml:space="preserve">Click </w:t>
      </w:r>
      <w:r w:rsidR="00E603F4" w:rsidRPr="003D3521">
        <w:rPr>
          <w:b/>
          <w:bCs/>
        </w:rPr>
        <w:t>Authorise export of content to ORCID</w:t>
      </w:r>
    </w:p>
    <w:p w14:paraId="72CB5A61" w14:textId="47BEE5C9" w:rsidR="00AE33D4" w:rsidRDefault="00B41FE2" w:rsidP="000F1905">
      <w:pPr>
        <w:pStyle w:val="ListParagraph"/>
        <w:numPr>
          <w:ilvl w:val="0"/>
          <w:numId w:val="1"/>
        </w:numPr>
      </w:pPr>
      <w:r>
        <w:lastRenderedPageBreak/>
        <w:t xml:space="preserve">A message will </w:t>
      </w:r>
      <w:r w:rsidR="002E7FFA">
        <w:t xml:space="preserve">appear </w:t>
      </w:r>
      <w:r w:rsidR="000F3324">
        <w:t xml:space="preserve">titled Connect with your ORCID ID. </w:t>
      </w:r>
      <w:r w:rsidR="008645DB">
        <w:t>This message states that upon setup</w:t>
      </w:r>
      <w:r w:rsidR="00D3643B">
        <w:t xml:space="preserve">, Pure will export the following content immediately, and then subsequently automatically update it </w:t>
      </w:r>
      <w:r w:rsidR="00D80B2A">
        <w:t>(</w:t>
      </w:r>
      <w:r w:rsidR="00D3643B">
        <w:t>at a frequency de</w:t>
      </w:r>
      <w:r w:rsidR="00D80B2A">
        <w:t>termined by the Pure administrator):</w:t>
      </w:r>
    </w:p>
    <w:p w14:paraId="57EECF03" w14:textId="237DAA67" w:rsidR="00D80B2A" w:rsidRDefault="00D80B2A" w:rsidP="00D80B2A">
      <w:pPr>
        <w:pStyle w:val="ListParagraph"/>
        <w:numPr>
          <w:ilvl w:val="1"/>
          <w:numId w:val="1"/>
        </w:numPr>
      </w:pPr>
      <w:r>
        <w:t>Institutional organisational affiliation</w:t>
      </w:r>
    </w:p>
    <w:p w14:paraId="03A9D3F1" w14:textId="0E11911B" w:rsidR="00D80B2A" w:rsidRDefault="00D80B2A" w:rsidP="00D80B2A">
      <w:pPr>
        <w:pStyle w:val="ListParagraph"/>
        <w:numPr>
          <w:ilvl w:val="1"/>
          <w:numId w:val="1"/>
        </w:numPr>
      </w:pPr>
      <w:r>
        <w:t>Other personal identifiers (</w:t>
      </w:r>
      <w:r w:rsidR="00B113A7">
        <w:t>e.g. Scopus ID, Researcher ID)</w:t>
      </w:r>
    </w:p>
    <w:p w14:paraId="33F4E0DA" w14:textId="39D3D31A" w:rsidR="00B113A7" w:rsidRDefault="00B113A7" w:rsidP="00D80B2A">
      <w:pPr>
        <w:pStyle w:val="ListParagraph"/>
        <w:numPr>
          <w:ilvl w:val="1"/>
          <w:numId w:val="1"/>
        </w:numPr>
      </w:pPr>
      <w:r>
        <w:t>Your Pure Portal URL</w:t>
      </w:r>
    </w:p>
    <w:p w14:paraId="66E0C5AE" w14:textId="6E27C3DD" w:rsidR="00B113A7" w:rsidRDefault="00B113A7" w:rsidP="00D80B2A">
      <w:pPr>
        <w:pStyle w:val="ListParagraph"/>
        <w:numPr>
          <w:ilvl w:val="1"/>
          <w:numId w:val="1"/>
        </w:numPr>
      </w:pPr>
      <w:r>
        <w:t>Your research outputs</w:t>
      </w:r>
      <w:r w:rsidR="00E32121">
        <w:t>, where:</w:t>
      </w:r>
    </w:p>
    <w:p w14:paraId="3EA807F0" w14:textId="7BFDD2F0" w:rsidR="00E32121" w:rsidRDefault="00E32121" w:rsidP="00E32121">
      <w:pPr>
        <w:pStyle w:val="ListParagraph"/>
        <w:numPr>
          <w:ilvl w:val="2"/>
          <w:numId w:val="1"/>
        </w:numPr>
      </w:pPr>
      <w:r>
        <w:t>The publication status is ‘Published, E-pub ahead of print’</w:t>
      </w:r>
    </w:p>
    <w:p w14:paraId="2C1A3421" w14:textId="375B80D3" w:rsidR="00E32121" w:rsidRDefault="00E32121" w:rsidP="00E32121">
      <w:pPr>
        <w:pStyle w:val="ListParagraph"/>
        <w:numPr>
          <w:ilvl w:val="2"/>
          <w:numId w:val="1"/>
        </w:numPr>
      </w:pPr>
      <w:r>
        <w:t>The visibility of the record is ‘Public – No restriction’</w:t>
      </w:r>
    </w:p>
    <w:p w14:paraId="1785F5EC" w14:textId="4FFC082F" w:rsidR="00E32121" w:rsidRDefault="00AE693B" w:rsidP="00E32121">
      <w:pPr>
        <w:pStyle w:val="ListParagraph"/>
        <w:numPr>
          <w:ilvl w:val="2"/>
          <w:numId w:val="1"/>
        </w:numPr>
      </w:pPr>
      <w:r>
        <w:t>The workflow step is ‘Validated’</w:t>
      </w:r>
    </w:p>
    <w:p w14:paraId="3E59442B" w14:textId="01C77716" w:rsidR="00AE693B" w:rsidRDefault="00AE693B" w:rsidP="00AE693B">
      <w:pPr>
        <w:pStyle w:val="ListParagraph"/>
        <w:numPr>
          <w:ilvl w:val="0"/>
          <w:numId w:val="1"/>
        </w:numPr>
      </w:pPr>
      <w:r>
        <w:t xml:space="preserve">Click </w:t>
      </w:r>
      <w:r w:rsidRPr="003D3521">
        <w:rPr>
          <w:b/>
          <w:bCs/>
        </w:rPr>
        <w:t>Proceed</w:t>
      </w:r>
    </w:p>
    <w:p w14:paraId="63211954" w14:textId="0DAF3076" w:rsidR="00750324" w:rsidRDefault="57A5B0B9" w:rsidP="11A746AC">
      <w:pPr>
        <w:pStyle w:val="ListParagraph"/>
        <w:numPr>
          <w:ilvl w:val="0"/>
          <w:numId w:val="1"/>
        </w:numPr>
      </w:pPr>
      <w:r>
        <w:t>O</w:t>
      </w:r>
      <w:r w:rsidR="27BF9048">
        <w:t>RCID will then ask you to authorise access</w:t>
      </w:r>
    </w:p>
    <w:p w14:paraId="1047A667" w14:textId="2CFE88C4" w:rsidR="00750324" w:rsidRDefault="7A651E3C" w:rsidP="00E9264D">
      <w:r>
        <w:rPr>
          <w:noProof/>
        </w:rPr>
        <w:drawing>
          <wp:inline distT="0" distB="0" distL="0" distR="0" wp14:anchorId="0DC84930" wp14:editId="393D62CE">
            <wp:extent cx="3257550" cy="4912994"/>
            <wp:effectExtent l="19050" t="19050" r="19050" b="20955"/>
            <wp:docPr id="8" name="Picture 8" descr="Image of Authorise access screen in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3257550" cy="4912994"/>
                    </a:xfrm>
                    <a:prstGeom prst="rect">
                      <a:avLst/>
                    </a:prstGeom>
                    <a:ln>
                      <a:solidFill>
                        <a:schemeClr val="tx1"/>
                      </a:solidFill>
                    </a:ln>
                  </pic:spPr>
                </pic:pic>
              </a:graphicData>
            </a:graphic>
          </wp:inline>
        </w:drawing>
      </w:r>
    </w:p>
    <w:p w14:paraId="287F5BA9" w14:textId="5DAD256F" w:rsidR="00750324" w:rsidRDefault="00750324" w:rsidP="00750324">
      <w:pPr>
        <w:pStyle w:val="ListParagraph"/>
        <w:numPr>
          <w:ilvl w:val="0"/>
          <w:numId w:val="1"/>
        </w:numPr>
      </w:pPr>
      <w:r>
        <w:t xml:space="preserve">Click </w:t>
      </w:r>
      <w:r w:rsidRPr="003D3521">
        <w:rPr>
          <w:b/>
          <w:bCs/>
        </w:rPr>
        <w:t>Authori</w:t>
      </w:r>
      <w:r w:rsidR="003D3521" w:rsidRPr="003D3521">
        <w:rPr>
          <w:b/>
          <w:bCs/>
        </w:rPr>
        <w:t>z</w:t>
      </w:r>
      <w:r w:rsidRPr="003D3521">
        <w:rPr>
          <w:b/>
          <w:bCs/>
        </w:rPr>
        <w:t>e access</w:t>
      </w:r>
    </w:p>
    <w:p w14:paraId="4FA4E0FF" w14:textId="520820D9" w:rsidR="00931F96" w:rsidRDefault="2BA22378" w:rsidP="11A746AC">
      <w:pPr>
        <w:pStyle w:val="ListParagraph"/>
        <w:numPr>
          <w:ilvl w:val="0"/>
          <w:numId w:val="1"/>
        </w:numPr>
      </w:pPr>
      <w:r>
        <w:t xml:space="preserve">A message will appear </w:t>
      </w:r>
      <w:r w:rsidR="6199E340">
        <w:t>stating ‘ORCID for</w:t>
      </w:r>
      <w:r w:rsidR="68E9703C">
        <w:t xml:space="preserve"> [Name]</w:t>
      </w:r>
      <w:r w:rsidR="6199E340">
        <w:t xml:space="preserve"> applied</w:t>
      </w:r>
      <w:r w:rsidR="30AE008B">
        <w:t>. Remember to save.’</w:t>
      </w:r>
    </w:p>
    <w:p w14:paraId="6BF49D54" w14:textId="55E682B7" w:rsidR="00931F96" w:rsidRDefault="36C7A4EE" w:rsidP="00931F96">
      <w:pPr>
        <w:pStyle w:val="ListParagraph"/>
        <w:numPr>
          <w:ilvl w:val="0"/>
          <w:numId w:val="1"/>
        </w:numPr>
      </w:pPr>
      <w:r>
        <w:t xml:space="preserve">Click </w:t>
      </w:r>
      <w:r w:rsidR="003D3521" w:rsidRPr="003D3521">
        <w:rPr>
          <w:b/>
          <w:bCs/>
        </w:rPr>
        <w:t>S</w:t>
      </w:r>
      <w:r w:rsidRPr="003D3521">
        <w:rPr>
          <w:b/>
          <w:bCs/>
        </w:rPr>
        <w:t>ave</w:t>
      </w:r>
    </w:p>
    <w:p w14:paraId="27EA8673" w14:textId="2045FCB7" w:rsidR="1037B345" w:rsidRDefault="1037B345" w:rsidP="11A746AC">
      <w:r>
        <w:lastRenderedPageBreak/>
        <w:t>Details of your research outputs will be exported from Pure to ORCID each night</w:t>
      </w:r>
      <w:r w:rsidR="5F3D8C2F">
        <w:t xml:space="preserve">. </w:t>
      </w:r>
      <w:r w:rsidR="3A7805B5">
        <w:t>This includes all outputs deposited in Pure which have been validated by the library and have a publication status of epub ahead of print or published</w:t>
      </w:r>
      <w:r w:rsidR="66E0603A">
        <w:t>.</w:t>
      </w:r>
    </w:p>
    <w:p w14:paraId="1FDFEDA9" w14:textId="0614EDD4" w:rsidR="00931F96" w:rsidRPr="00931F96" w:rsidRDefault="00931F96" w:rsidP="00931F96">
      <w:pPr>
        <w:pStyle w:val="Heading1"/>
      </w:pPr>
      <w:r w:rsidRPr="00931F96">
        <w:t>Getting help</w:t>
      </w:r>
    </w:p>
    <w:p w14:paraId="7E24BE7A" w14:textId="7E4D1E8A" w:rsidR="00DE15EE" w:rsidRDefault="00DE15EE">
      <w:r>
        <w:t>If you have any questions about ORCID, including authoris</w:t>
      </w:r>
      <w:r w:rsidR="33CBF4AD">
        <w:t>ing the export of data from Pure to ORCID</w:t>
      </w:r>
      <w:r>
        <w:t>, please contact the Library Research Services</w:t>
      </w:r>
      <w:r w:rsidR="79B3C559">
        <w:t xml:space="preserve"> team:</w:t>
      </w:r>
      <w:r>
        <w:t xml:space="preserve"> </w:t>
      </w:r>
      <w:hyperlink r:id="rId15">
        <w:r w:rsidRPr="11A746AC">
          <w:rPr>
            <w:rStyle w:val="Hyperlink"/>
          </w:rPr>
          <w:t>repository@gcu.ac.uk</w:t>
        </w:r>
      </w:hyperlink>
      <w:r>
        <w:t>.</w:t>
      </w:r>
    </w:p>
    <w:p w14:paraId="0A648B2B" w14:textId="3FFC3551" w:rsidR="11A746AC" w:rsidRDefault="11A746AC"/>
    <w:p w14:paraId="5B1D2D5F" w14:textId="3BA4552F" w:rsidR="11A746AC" w:rsidRDefault="27EEE2B9" w:rsidP="007325E0">
      <w:pPr>
        <w:pStyle w:val="Heading2"/>
      </w:pPr>
      <w:bookmarkStart w:id="6" w:name="_Appendix:_ORCID_visibility"/>
      <w:r>
        <w:t>Appendix: ORCID visibility settings</w:t>
      </w:r>
      <w:bookmarkEnd w:id="6"/>
    </w:p>
    <w:p w14:paraId="6973A81C" w14:textId="7F34E3E6" w:rsidR="27EEE2B9" w:rsidRDefault="27EEE2B9">
      <w:r>
        <w:rPr>
          <w:noProof/>
        </w:rPr>
        <w:drawing>
          <wp:inline distT="0" distB="0" distL="0" distR="0" wp14:anchorId="65654A28" wp14:editId="47D50263">
            <wp:extent cx="3956253" cy="3162463"/>
            <wp:effectExtent l="19050" t="19050" r="25400" b="19050"/>
            <wp:docPr id="978578063" name="Picture 4" descr="Image of visibility settings prompt message when registering with ORCiD. Image describes three levels of public visibility: everyone, trusted organisations, and m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3956253" cy="3162463"/>
                    </a:xfrm>
                    <a:prstGeom prst="rect">
                      <a:avLst/>
                    </a:prstGeom>
                    <a:ln>
                      <a:solidFill>
                        <a:schemeClr val="tx1"/>
                      </a:solidFill>
                    </a:ln>
                  </pic:spPr>
                </pic:pic>
              </a:graphicData>
            </a:graphic>
          </wp:inline>
        </w:drawing>
      </w:r>
    </w:p>
    <w:p w14:paraId="0308B05E" w14:textId="04A3A61B" w:rsidR="27EEE2B9" w:rsidRDefault="27EEE2B9" w:rsidP="11A746AC">
      <w:r>
        <w:t xml:space="preserve">Your ORCID is always publicly visible, and you control the visibility settings for all other content in your ORCID record. Any information added by a trusted organization will always be visible to them regardless of the visibility setting that you choose; if you have given them permission to do so, they will also be able to update the information </w:t>
      </w:r>
      <w:bookmarkStart w:id="7" w:name="_Int_hPAV4C7u"/>
      <w:r>
        <w:t>they've</w:t>
      </w:r>
      <w:bookmarkEnd w:id="7"/>
      <w:r>
        <w:t xml:space="preserve"> added.</w:t>
      </w:r>
    </w:p>
    <w:p w14:paraId="5E7190C1" w14:textId="77777777" w:rsidR="27EEE2B9" w:rsidRDefault="27EEE2B9">
      <w:r>
        <w:t>There are three visibility settings: </w:t>
      </w:r>
      <w:r w:rsidRPr="11A746AC">
        <w:rPr>
          <w:b/>
          <w:bCs/>
        </w:rPr>
        <w:t>everyone</w:t>
      </w:r>
      <w:r>
        <w:t>, </w:t>
      </w:r>
      <w:r w:rsidRPr="11A746AC">
        <w:rPr>
          <w:b/>
          <w:bCs/>
        </w:rPr>
        <w:t>trusted parties</w:t>
      </w:r>
      <w:r>
        <w:t>, or </w:t>
      </w:r>
      <w:r w:rsidRPr="11A746AC">
        <w:rPr>
          <w:b/>
          <w:bCs/>
        </w:rPr>
        <w:t>only me</w:t>
      </w:r>
      <w:r>
        <w:t>.</w:t>
      </w:r>
    </w:p>
    <w:p w14:paraId="35571EB5" w14:textId="77777777" w:rsidR="27EEE2B9" w:rsidRDefault="27EEE2B9" w:rsidP="11A746AC">
      <w:pPr>
        <w:numPr>
          <w:ilvl w:val="0"/>
          <w:numId w:val="15"/>
        </w:numPr>
      </w:pPr>
      <w:r w:rsidRPr="11A746AC">
        <w:rPr>
          <w:b/>
          <w:bCs/>
        </w:rPr>
        <w:t>Everyone:</w:t>
      </w:r>
      <w:r>
        <w:t> Information marked as </w:t>
      </w:r>
      <w:r w:rsidRPr="11A746AC">
        <w:rPr>
          <w:i/>
          <w:iCs/>
        </w:rPr>
        <w:t>everyone </w:t>
      </w:r>
      <w:r>
        <w:t>can be viewed by anyone who comes to the </w:t>
      </w:r>
      <w:r w:rsidRPr="11A746AC">
        <w:rPr>
          <w:b/>
          <w:bCs/>
        </w:rPr>
        <w:t>orcid.org</w:t>
      </w:r>
      <w:r>
        <w:t> website or consumed by anyone using the ORCID public API. This information is also included in the </w:t>
      </w:r>
      <w:hyperlink r:id="rId17">
        <w:r w:rsidRPr="11A746AC">
          <w:rPr>
            <w:rStyle w:val="Hyperlink"/>
          </w:rPr>
          <w:t>public data file</w:t>
        </w:r>
      </w:hyperlink>
      <w:r>
        <w:t> posted annually by ORCID.</w:t>
      </w:r>
    </w:p>
    <w:p w14:paraId="410A05C2" w14:textId="77777777" w:rsidR="27EEE2B9" w:rsidRDefault="27EEE2B9">
      <w:r>
        <w:t>  </w:t>
      </w:r>
      <w:r>
        <w:rPr>
          <w:noProof/>
        </w:rPr>
        <w:drawing>
          <wp:inline distT="0" distB="0" distL="0" distR="0" wp14:anchorId="274A3213" wp14:editId="4A23F787">
            <wp:extent cx="1365250" cy="482600"/>
            <wp:effectExtent l="19050" t="19050" r="25400" b="12700"/>
            <wp:docPr id="1690875482" name="Picture 3" descr="visibility settings button set to every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bwMode="auto">
                    <a:xfrm>
                      <a:off x="0" y="0"/>
                      <a:ext cx="1365250" cy="482600"/>
                    </a:xfrm>
                    <a:prstGeom prst="rect">
                      <a:avLst/>
                    </a:prstGeom>
                    <a:noFill/>
                    <a:ln>
                      <a:solidFill>
                        <a:schemeClr val="tx1"/>
                      </a:solidFill>
                    </a:ln>
                  </pic:spPr>
                </pic:pic>
              </a:graphicData>
            </a:graphic>
          </wp:inline>
        </w:drawing>
      </w:r>
    </w:p>
    <w:p w14:paraId="5F7EBFE7" w14:textId="77777777" w:rsidR="27EEE2B9" w:rsidRDefault="27EEE2B9" w:rsidP="11A746AC">
      <w:pPr>
        <w:numPr>
          <w:ilvl w:val="0"/>
          <w:numId w:val="15"/>
        </w:numPr>
      </w:pPr>
      <w:r w:rsidRPr="11A746AC">
        <w:rPr>
          <w:b/>
          <w:bCs/>
        </w:rPr>
        <w:t>Trusted parties</w:t>
      </w:r>
      <w:r>
        <w:t>: Limited-access information that can be seen by any </w:t>
      </w:r>
      <w:hyperlink r:id="rId19">
        <w:r w:rsidRPr="11A746AC">
          <w:rPr>
            <w:rStyle w:val="Hyperlink"/>
          </w:rPr>
          <w:t>trusted parties</w:t>
        </w:r>
      </w:hyperlink>
      <w:r>
        <w:t> whom you have granted access to your ORCID record. These connections require explicit action on your part.</w:t>
      </w:r>
    </w:p>
    <w:p w14:paraId="7AD9FB4F" w14:textId="3715825F" w:rsidR="27EEE2B9" w:rsidRDefault="27EEE2B9" w:rsidP="11A746AC">
      <w:pPr>
        <w:numPr>
          <w:ilvl w:val="1"/>
          <w:numId w:val="15"/>
        </w:numPr>
      </w:pPr>
      <w:r>
        <w:lastRenderedPageBreak/>
        <w:t>Trusted organizations: The organization will ask you to grant them specific permission to </w:t>
      </w:r>
      <w:r w:rsidRPr="11A746AC">
        <w:rPr>
          <w:i/>
          <w:iCs/>
        </w:rPr>
        <w:t>read limited-access information</w:t>
      </w:r>
      <w:r>
        <w:t> </w:t>
      </w:r>
      <w:bookmarkStart w:id="8" w:name="_Int_U6lMEJto"/>
      <w:r>
        <w:t>at the same time that</w:t>
      </w:r>
      <w:bookmarkEnd w:id="8"/>
      <w:r>
        <w:t xml:space="preserve"> you give them permission to get your ORCID. Once you have granted permission, the trusted organization will be able to see information that you have set as visible to </w:t>
      </w:r>
      <w:r w:rsidRPr="11A746AC">
        <w:rPr>
          <w:i/>
          <w:iCs/>
        </w:rPr>
        <w:t>trusted parties</w:t>
      </w:r>
      <w:r>
        <w:t> in addition to the information set as visible to </w:t>
      </w:r>
      <w:r w:rsidRPr="11A746AC">
        <w:rPr>
          <w:i/>
          <w:iCs/>
        </w:rPr>
        <w:t>everyone</w:t>
      </w:r>
      <w:r>
        <w:t>.</w:t>
      </w:r>
    </w:p>
    <w:p w14:paraId="5087F4DA" w14:textId="6B200EE8" w:rsidR="27EEE2B9" w:rsidRDefault="27EEE2B9" w:rsidP="11A746AC">
      <w:pPr>
        <w:numPr>
          <w:ilvl w:val="1"/>
          <w:numId w:val="15"/>
        </w:numPr>
      </w:pPr>
      <w:r>
        <w:t>Trusted individuals: You can </w:t>
      </w:r>
      <w:hyperlink r:id="rId20">
        <w:r w:rsidRPr="11A746AC">
          <w:rPr>
            <w:rStyle w:val="Hyperlink"/>
          </w:rPr>
          <w:t>grant any ORCID holder account delegate access as a trusted individual</w:t>
        </w:r>
      </w:hyperlink>
      <w:r>
        <w:t> to help administer your account on your behalf. Once you have granted them delegate access, the individual will be able to see information that you have set as visible to </w:t>
      </w:r>
      <w:r w:rsidRPr="11A746AC">
        <w:rPr>
          <w:i/>
          <w:iCs/>
        </w:rPr>
        <w:t>trusted parties</w:t>
      </w:r>
      <w:r>
        <w:t> access in addition to information set as visible to </w:t>
      </w:r>
      <w:r w:rsidRPr="11A746AC">
        <w:rPr>
          <w:i/>
          <w:iCs/>
        </w:rPr>
        <w:t>everyone</w:t>
      </w:r>
      <w:r>
        <w:t>. </w:t>
      </w:r>
    </w:p>
    <w:p w14:paraId="4AB59847" w14:textId="77777777" w:rsidR="27EEE2B9" w:rsidRDefault="27EEE2B9">
      <w:r>
        <w:rPr>
          <w:noProof/>
        </w:rPr>
        <w:drawing>
          <wp:inline distT="0" distB="0" distL="0" distR="0" wp14:anchorId="37717A96" wp14:editId="6608CF1F">
            <wp:extent cx="1377950" cy="482600"/>
            <wp:effectExtent l="19050" t="19050" r="12700" b="12700"/>
            <wp:docPr id="1324746654" name="Picture 2" descr="visibility settings button set to trusted pa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bwMode="auto">
                    <a:xfrm>
                      <a:off x="0" y="0"/>
                      <a:ext cx="1377950" cy="482600"/>
                    </a:xfrm>
                    <a:prstGeom prst="rect">
                      <a:avLst/>
                    </a:prstGeom>
                    <a:noFill/>
                    <a:ln>
                      <a:solidFill>
                        <a:schemeClr val="tx1"/>
                      </a:solidFill>
                    </a:ln>
                  </pic:spPr>
                </pic:pic>
              </a:graphicData>
            </a:graphic>
          </wp:inline>
        </w:drawing>
      </w:r>
    </w:p>
    <w:p w14:paraId="58F3B72C" w14:textId="77777777" w:rsidR="27EEE2B9" w:rsidRDefault="27EEE2B9" w:rsidP="11A746AC">
      <w:pPr>
        <w:numPr>
          <w:ilvl w:val="0"/>
          <w:numId w:val="15"/>
        </w:numPr>
      </w:pPr>
      <w:r w:rsidRPr="11A746AC">
        <w:rPr>
          <w:b/>
          <w:bCs/>
        </w:rPr>
        <w:t>Only me:</w:t>
      </w:r>
      <w:r>
        <w:t> </w:t>
      </w:r>
      <w:bookmarkStart w:id="9" w:name="_Int_ozCJ7jb8"/>
      <w:r>
        <w:t>Private information</w:t>
      </w:r>
      <w:bookmarkEnd w:id="9"/>
      <w:r>
        <w:t xml:space="preserve"> can only be seen by you and trusted individuals you have granted access to help administer your ORCID record on your behalf. It is also used by ORCID algorithms to help distinguish your identity from another person who may have a similar name, be in a similar field, or may be confused with you for other reasons. This information is not shared with others.</w:t>
      </w:r>
    </w:p>
    <w:p w14:paraId="0B766EE1" w14:textId="158692F3" w:rsidR="27EEE2B9" w:rsidRDefault="27EEE2B9">
      <w:r>
        <w:rPr>
          <w:noProof/>
        </w:rPr>
        <w:drawing>
          <wp:inline distT="0" distB="0" distL="0" distR="0" wp14:anchorId="3911CEC5" wp14:editId="13BBD966">
            <wp:extent cx="1346200" cy="457200"/>
            <wp:effectExtent l="19050" t="19050" r="25400" b="19050"/>
            <wp:docPr id="1954872635" name="Picture 1" descr="visibility setting button set to only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346200" cy="457200"/>
                    </a:xfrm>
                    <a:prstGeom prst="rect">
                      <a:avLst/>
                    </a:prstGeom>
                    <a:noFill/>
                    <a:ln>
                      <a:solidFill>
                        <a:schemeClr val="tx1"/>
                      </a:solidFill>
                    </a:ln>
                  </pic:spPr>
                </pic:pic>
              </a:graphicData>
            </a:graphic>
          </wp:inline>
        </w:drawing>
      </w:r>
    </w:p>
    <w:p w14:paraId="7A89CD2F" w14:textId="77777777" w:rsidR="11A746AC" w:rsidRDefault="11A746AC"/>
    <w:p w14:paraId="345C1CE7" w14:textId="3A14B616" w:rsidR="794638EC" w:rsidRDefault="794638EC" w:rsidP="11A746AC">
      <w:pPr>
        <w:rPr>
          <w:sz w:val="18"/>
          <w:szCs w:val="18"/>
        </w:rPr>
      </w:pPr>
      <w:r w:rsidRPr="11A746AC">
        <w:rPr>
          <w:sz w:val="18"/>
          <w:szCs w:val="18"/>
        </w:rPr>
        <w:t xml:space="preserve">Source: </w:t>
      </w:r>
      <w:r w:rsidR="27EEE2B9" w:rsidRPr="11A746AC">
        <w:rPr>
          <w:sz w:val="18"/>
          <w:szCs w:val="18"/>
        </w:rPr>
        <w:t>ORC</w:t>
      </w:r>
      <w:r w:rsidR="7BC9251D" w:rsidRPr="11A746AC">
        <w:rPr>
          <w:sz w:val="18"/>
          <w:szCs w:val="18"/>
        </w:rPr>
        <w:t>I</w:t>
      </w:r>
      <w:r w:rsidR="27EEE2B9" w:rsidRPr="11A746AC">
        <w:rPr>
          <w:sz w:val="18"/>
          <w:szCs w:val="18"/>
        </w:rPr>
        <w:t xml:space="preserve">D Support, n.d. </w:t>
      </w:r>
      <w:r w:rsidR="27EEE2B9" w:rsidRPr="11A746AC">
        <w:rPr>
          <w:i/>
          <w:iCs/>
          <w:sz w:val="18"/>
          <w:szCs w:val="18"/>
        </w:rPr>
        <w:t>Visibility settings.</w:t>
      </w:r>
      <w:r w:rsidR="27EEE2B9" w:rsidRPr="11A746AC">
        <w:rPr>
          <w:sz w:val="18"/>
          <w:szCs w:val="18"/>
        </w:rPr>
        <w:t xml:space="preserve"> [Online]. [Accessed 4 November 2022]. Available from: </w:t>
      </w:r>
      <w:hyperlink r:id="rId23">
        <w:r w:rsidR="27EEE2B9" w:rsidRPr="11A746AC">
          <w:rPr>
            <w:rStyle w:val="Hyperlink"/>
            <w:sz w:val="18"/>
            <w:szCs w:val="18"/>
          </w:rPr>
          <w:t>https://support.orcid.org/hc/en-us/articles/360006897614</w:t>
        </w:r>
      </w:hyperlink>
    </w:p>
    <w:p w14:paraId="2130238E" w14:textId="08F91A82" w:rsidR="11A746AC" w:rsidRDefault="11A746AC" w:rsidP="11A746AC"/>
    <w:sectPr w:rsidR="11A746A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72B5" w14:textId="77777777" w:rsidR="00921294" w:rsidRDefault="00921294" w:rsidP="00940821">
      <w:pPr>
        <w:spacing w:after="0" w:line="240" w:lineRule="auto"/>
      </w:pPr>
      <w:r>
        <w:separator/>
      </w:r>
    </w:p>
  </w:endnote>
  <w:endnote w:type="continuationSeparator" w:id="0">
    <w:p w14:paraId="0FCFA7BF" w14:textId="77777777" w:rsidR="00921294" w:rsidRDefault="00921294" w:rsidP="0094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5505240"/>
      <w:docPartObj>
        <w:docPartGallery w:val="Page Numbers (Bottom of Page)"/>
        <w:docPartUnique/>
      </w:docPartObj>
    </w:sdtPr>
    <w:sdtEndPr>
      <w:rPr>
        <w:rStyle w:val="PageNumber"/>
      </w:rPr>
    </w:sdtEndPr>
    <w:sdtContent>
      <w:p w14:paraId="239645D7" w14:textId="03DED650" w:rsidR="00940821" w:rsidRDefault="00940821" w:rsidP="00492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9987E1" w14:textId="77777777" w:rsidR="00940821" w:rsidRDefault="00940821" w:rsidP="00940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976227"/>
      <w:docPartObj>
        <w:docPartGallery w:val="Page Numbers (Bottom of Page)"/>
        <w:docPartUnique/>
      </w:docPartObj>
    </w:sdtPr>
    <w:sdtEndPr>
      <w:rPr>
        <w:rStyle w:val="PageNumber"/>
      </w:rPr>
    </w:sdtEndPr>
    <w:sdtContent>
      <w:p w14:paraId="50E05529" w14:textId="791B28AA" w:rsidR="00940821" w:rsidRDefault="00940821" w:rsidP="00492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FCBB26" w14:textId="165F8E28" w:rsidR="00940821" w:rsidRDefault="00940821" w:rsidP="00940821">
    <w:pPr>
      <w:pStyle w:val="Footer"/>
      <w:ind w:right="360"/>
    </w:pPr>
    <w:r>
      <w:t xml:space="preserve">Last updated: </w:t>
    </w:r>
    <w:r>
      <w:fldChar w:fldCharType="begin"/>
    </w:r>
    <w:r>
      <w:instrText xml:space="preserve"> DATE \@ "d MMMM yyyy" </w:instrText>
    </w:r>
    <w:r>
      <w:fldChar w:fldCharType="separate"/>
    </w:r>
    <w:r w:rsidR="00A81D67">
      <w:rPr>
        <w:noProof/>
      </w:rPr>
      <w:t>2 November 2023</w:t>
    </w:r>
    <w:r>
      <w:fldChar w:fldCharType="end"/>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4A17" w14:textId="77777777" w:rsidR="00A81D67" w:rsidRDefault="00A81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A486" w14:textId="77777777" w:rsidR="00921294" w:rsidRDefault="00921294" w:rsidP="00940821">
      <w:pPr>
        <w:spacing w:after="0" w:line="240" w:lineRule="auto"/>
      </w:pPr>
      <w:r>
        <w:separator/>
      </w:r>
    </w:p>
  </w:footnote>
  <w:footnote w:type="continuationSeparator" w:id="0">
    <w:p w14:paraId="021DCF93" w14:textId="77777777" w:rsidR="00921294" w:rsidRDefault="00921294" w:rsidP="00940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4C4D" w14:textId="77777777" w:rsidR="00A81D67" w:rsidRDefault="00A81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5B9FF01C" w14:textId="77777777" w:rsidR="00A81D67" w:rsidRDefault="00A81D67" w:rsidP="00A81D67">
        <w:pPr>
          <w:pStyle w:val="NoSpacing"/>
          <w:jc w:val="center"/>
          <w:rPr>
            <w:b/>
            <w:caps/>
            <w:spacing w:val="20"/>
            <w:sz w:val="28"/>
            <w:szCs w:val="28"/>
          </w:rPr>
        </w:pPr>
        <w:r w:rsidRPr="00940821">
          <w:rPr>
            <w:b/>
            <w:caps/>
            <w:spacing w:val="20"/>
            <w:sz w:val="28"/>
            <w:szCs w:val="28"/>
          </w:rPr>
          <w:t>Registering with ORCID (Open Researcher and Contributor ID)</w:t>
        </w:r>
      </w:p>
    </w:sdtContent>
  </w:sdt>
  <w:p w14:paraId="3C830F0B" w14:textId="16D3EFB7" w:rsidR="00940821" w:rsidRDefault="00940821">
    <w:pPr>
      <w:pStyle w:val="Header"/>
    </w:pPr>
  </w:p>
  <w:p w14:paraId="06AABFFD" w14:textId="2BCB2461" w:rsidR="00940821" w:rsidRDefault="00940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2C31" w14:textId="77777777" w:rsidR="00A81D67" w:rsidRDefault="00A81D67">
    <w:pPr>
      <w:pStyle w:val="Header"/>
    </w:pPr>
  </w:p>
</w:hdr>
</file>

<file path=word/intelligence2.xml><?xml version="1.0" encoding="utf-8"?>
<int2:intelligence xmlns:int2="http://schemas.microsoft.com/office/intelligence/2020/intelligence" xmlns:oel="http://schemas.microsoft.com/office/2019/extlst">
  <int2:observations>
    <int2:textHash int2:hashCode="ifuFkwZY/qr/uZ" int2:id="lwdnKNuI">
      <int2:state int2:value="Rejected" int2:type="LegacyProofing"/>
    </int2:textHash>
    <int2:textHash int2:hashCode="TE5txLvbzo+E8H" int2:id="UQCXiRwH">
      <int2:state int2:value="Rejected" int2:type="LegacyProofing"/>
    </int2:textHash>
    <int2:bookmark int2:bookmarkName="_Int_ozCJ7jb8" int2:invalidationBookmarkName="" int2:hashCode="ocbenFcqVt5DjN" int2:id="ovGbPvu2">
      <int2:state int2:value="Rejected" int2:type="AugLoop_Text_Critique"/>
    </int2:bookmark>
    <int2:bookmark int2:bookmarkName="_Int_hPAV4C7u" int2:invalidationBookmarkName="" int2:hashCode="Vvwhbi/94lliAh" int2:id="6lCf56VC">
      <int2:state int2:value="Rejected" int2:type="AugLoop_Text_Critique"/>
    </int2:bookmark>
    <int2:bookmark int2:bookmarkName="_Int_U6lMEJto" int2:invalidationBookmarkName="" int2:hashCode="kkv/fgA4ad8sek" int2:id="Y1V5kIsP">
      <int2:state int2:value="Rejected" int2:type="AugLoop_Text_Critique"/>
    </int2:bookmark>
    <int2:bookmark int2:bookmarkName="_Int_PJv0f4ht" int2:invalidationBookmarkName="" int2:hashCode="SVb63bcP5+AuTv" int2:id="AORW3lL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BE56"/>
    <w:multiLevelType w:val="hybridMultilevel"/>
    <w:tmpl w:val="8F624C82"/>
    <w:lvl w:ilvl="0" w:tplc="A64AE28E">
      <w:start w:val="1"/>
      <w:numFmt w:val="decimal"/>
      <w:lvlText w:val="%1."/>
      <w:lvlJc w:val="left"/>
      <w:pPr>
        <w:ind w:left="720" w:hanging="360"/>
      </w:pPr>
    </w:lvl>
    <w:lvl w:ilvl="1" w:tplc="086452C4">
      <w:start w:val="1"/>
      <w:numFmt w:val="lowerLetter"/>
      <w:lvlText w:val="%2."/>
      <w:lvlJc w:val="left"/>
      <w:pPr>
        <w:ind w:left="1440" w:hanging="360"/>
      </w:pPr>
    </w:lvl>
    <w:lvl w:ilvl="2" w:tplc="C02AA3AE">
      <w:start w:val="1"/>
      <w:numFmt w:val="lowerRoman"/>
      <w:lvlText w:val="%3."/>
      <w:lvlJc w:val="right"/>
      <w:pPr>
        <w:ind w:left="2160" w:hanging="180"/>
      </w:pPr>
    </w:lvl>
    <w:lvl w:ilvl="3" w:tplc="D7768650">
      <w:start w:val="1"/>
      <w:numFmt w:val="decimal"/>
      <w:lvlText w:val="%4."/>
      <w:lvlJc w:val="left"/>
      <w:pPr>
        <w:ind w:left="2880" w:hanging="360"/>
      </w:pPr>
    </w:lvl>
    <w:lvl w:ilvl="4" w:tplc="53507378">
      <w:start w:val="1"/>
      <w:numFmt w:val="lowerLetter"/>
      <w:lvlText w:val="%5."/>
      <w:lvlJc w:val="left"/>
      <w:pPr>
        <w:ind w:left="3600" w:hanging="360"/>
      </w:pPr>
    </w:lvl>
    <w:lvl w:ilvl="5" w:tplc="210C3F3A">
      <w:start w:val="1"/>
      <w:numFmt w:val="lowerRoman"/>
      <w:lvlText w:val="%6."/>
      <w:lvlJc w:val="right"/>
      <w:pPr>
        <w:ind w:left="4320" w:hanging="180"/>
      </w:pPr>
    </w:lvl>
    <w:lvl w:ilvl="6" w:tplc="235CD5CC">
      <w:start w:val="1"/>
      <w:numFmt w:val="decimal"/>
      <w:lvlText w:val="%7."/>
      <w:lvlJc w:val="left"/>
      <w:pPr>
        <w:ind w:left="5040" w:hanging="360"/>
      </w:pPr>
    </w:lvl>
    <w:lvl w:ilvl="7" w:tplc="98323F44">
      <w:start w:val="1"/>
      <w:numFmt w:val="lowerLetter"/>
      <w:lvlText w:val="%8."/>
      <w:lvlJc w:val="left"/>
      <w:pPr>
        <w:ind w:left="5760" w:hanging="360"/>
      </w:pPr>
    </w:lvl>
    <w:lvl w:ilvl="8" w:tplc="70AA8752">
      <w:start w:val="1"/>
      <w:numFmt w:val="lowerRoman"/>
      <w:lvlText w:val="%9."/>
      <w:lvlJc w:val="right"/>
      <w:pPr>
        <w:ind w:left="6480" w:hanging="180"/>
      </w:pPr>
    </w:lvl>
  </w:abstractNum>
  <w:abstractNum w:abstractNumId="1" w15:restartNumberingAfterBreak="0">
    <w:nsid w:val="1DD22762"/>
    <w:multiLevelType w:val="hybridMultilevel"/>
    <w:tmpl w:val="9760B3B0"/>
    <w:lvl w:ilvl="0" w:tplc="6936BB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07474"/>
    <w:multiLevelType w:val="hybridMultilevel"/>
    <w:tmpl w:val="A738B146"/>
    <w:lvl w:ilvl="0" w:tplc="6936BB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52AAA"/>
    <w:multiLevelType w:val="hybridMultilevel"/>
    <w:tmpl w:val="D78E0302"/>
    <w:lvl w:ilvl="0" w:tplc="A5A42FD4">
      <w:start w:val="1"/>
      <w:numFmt w:val="bullet"/>
      <w:lvlText w:val="·"/>
      <w:lvlJc w:val="left"/>
      <w:pPr>
        <w:ind w:left="720" w:hanging="360"/>
      </w:pPr>
      <w:rPr>
        <w:rFonts w:ascii="Symbol" w:hAnsi="Symbol" w:hint="default"/>
      </w:rPr>
    </w:lvl>
    <w:lvl w:ilvl="1" w:tplc="5C9080B0">
      <w:start w:val="1"/>
      <w:numFmt w:val="bullet"/>
      <w:lvlText w:val="o"/>
      <w:lvlJc w:val="left"/>
      <w:pPr>
        <w:ind w:left="1440" w:hanging="360"/>
      </w:pPr>
      <w:rPr>
        <w:rFonts w:ascii="Courier New" w:hAnsi="Courier New" w:hint="default"/>
      </w:rPr>
    </w:lvl>
    <w:lvl w:ilvl="2" w:tplc="43EAEE24">
      <w:start w:val="1"/>
      <w:numFmt w:val="bullet"/>
      <w:lvlText w:val=""/>
      <w:lvlJc w:val="left"/>
      <w:pPr>
        <w:ind w:left="2160" w:hanging="360"/>
      </w:pPr>
      <w:rPr>
        <w:rFonts w:ascii="Wingdings" w:hAnsi="Wingdings" w:hint="default"/>
      </w:rPr>
    </w:lvl>
    <w:lvl w:ilvl="3" w:tplc="A2647F84">
      <w:start w:val="1"/>
      <w:numFmt w:val="bullet"/>
      <w:lvlText w:val=""/>
      <w:lvlJc w:val="left"/>
      <w:pPr>
        <w:ind w:left="2880" w:hanging="360"/>
      </w:pPr>
      <w:rPr>
        <w:rFonts w:ascii="Symbol" w:hAnsi="Symbol" w:hint="default"/>
      </w:rPr>
    </w:lvl>
    <w:lvl w:ilvl="4" w:tplc="6044714A">
      <w:start w:val="1"/>
      <w:numFmt w:val="bullet"/>
      <w:lvlText w:val="o"/>
      <w:lvlJc w:val="left"/>
      <w:pPr>
        <w:ind w:left="3600" w:hanging="360"/>
      </w:pPr>
      <w:rPr>
        <w:rFonts w:ascii="Courier New" w:hAnsi="Courier New" w:hint="default"/>
      </w:rPr>
    </w:lvl>
    <w:lvl w:ilvl="5" w:tplc="BA2E0BA8">
      <w:start w:val="1"/>
      <w:numFmt w:val="bullet"/>
      <w:lvlText w:val=""/>
      <w:lvlJc w:val="left"/>
      <w:pPr>
        <w:ind w:left="4320" w:hanging="360"/>
      </w:pPr>
      <w:rPr>
        <w:rFonts w:ascii="Wingdings" w:hAnsi="Wingdings" w:hint="default"/>
      </w:rPr>
    </w:lvl>
    <w:lvl w:ilvl="6" w:tplc="95D484F6">
      <w:start w:val="1"/>
      <w:numFmt w:val="bullet"/>
      <w:lvlText w:val=""/>
      <w:lvlJc w:val="left"/>
      <w:pPr>
        <w:ind w:left="5040" w:hanging="360"/>
      </w:pPr>
      <w:rPr>
        <w:rFonts w:ascii="Symbol" w:hAnsi="Symbol" w:hint="default"/>
      </w:rPr>
    </w:lvl>
    <w:lvl w:ilvl="7" w:tplc="781C2478">
      <w:start w:val="1"/>
      <w:numFmt w:val="bullet"/>
      <w:lvlText w:val="o"/>
      <w:lvlJc w:val="left"/>
      <w:pPr>
        <w:ind w:left="5760" w:hanging="360"/>
      </w:pPr>
      <w:rPr>
        <w:rFonts w:ascii="Courier New" w:hAnsi="Courier New" w:hint="default"/>
      </w:rPr>
    </w:lvl>
    <w:lvl w:ilvl="8" w:tplc="5AA6F6D4">
      <w:start w:val="1"/>
      <w:numFmt w:val="bullet"/>
      <w:lvlText w:val=""/>
      <w:lvlJc w:val="left"/>
      <w:pPr>
        <w:ind w:left="6480" w:hanging="360"/>
      </w:pPr>
      <w:rPr>
        <w:rFonts w:ascii="Wingdings" w:hAnsi="Wingdings" w:hint="default"/>
      </w:rPr>
    </w:lvl>
  </w:abstractNum>
  <w:abstractNum w:abstractNumId="4" w15:restartNumberingAfterBreak="0">
    <w:nsid w:val="36503870"/>
    <w:multiLevelType w:val="hybridMultilevel"/>
    <w:tmpl w:val="E1C0330A"/>
    <w:lvl w:ilvl="0" w:tplc="7CF07AA8">
      <w:start w:val="1"/>
      <w:numFmt w:val="decimal"/>
      <w:lvlText w:val="%1."/>
      <w:lvlJc w:val="left"/>
      <w:pPr>
        <w:ind w:left="720" w:hanging="360"/>
      </w:pPr>
    </w:lvl>
    <w:lvl w:ilvl="1" w:tplc="E7FA067C">
      <w:start w:val="1"/>
      <w:numFmt w:val="lowerLetter"/>
      <w:lvlText w:val="%2."/>
      <w:lvlJc w:val="left"/>
      <w:pPr>
        <w:ind w:left="1440" w:hanging="360"/>
      </w:pPr>
    </w:lvl>
    <w:lvl w:ilvl="2" w:tplc="3A36AB98">
      <w:start w:val="1"/>
      <w:numFmt w:val="lowerRoman"/>
      <w:lvlText w:val="%3."/>
      <w:lvlJc w:val="right"/>
      <w:pPr>
        <w:ind w:left="2160" w:hanging="180"/>
      </w:pPr>
    </w:lvl>
    <w:lvl w:ilvl="3" w:tplc="5AFE4906">
      <w:start w:val="1"/>
      <w:numFmt w:val="decimal"/>
      <w:lvlText w:val="%4."/>
      <w:lvlJc w:val="left"/>
      <w:pPr>
        <w:ind w:left="2880" w:hanging="360"/>
      </w:pPr>
    </w:lvl>
    <w:lvl w:ilvl="4" w:tplc="00588E52">
      <w:start w:val="1"/>
      <w:numFmt w:val="lowerLetter"/>
      <w:lvlText w:val="%5."/>
      <w:lvlJc w:val="left"/>
      <w:pPr>
        <w:ind w:left="3600" w:hanging="360"/>
      </w:pPr>
    </w:lvl>
    <w:lvl w:ilvl="5" w:tplc="5C92CBA2">
      <w:start w:val="1"/>
      <w:numFmt w:val="lowerRoman"/>
      <w:lvlText w:val="%6."/>
      <w:lvlJc w:val="right"/>
      <w:pPr>
        <w:ind w:left="4320" w:hanging="180"/>
      </w:pPr>
    </w:lvl>
    <w:lvl w:ilvl="6" w:tplc="7BE8DC4A">
      <w:start w:val="1"/>
      <w:numFmt w:val="decimal"/>
      <w:lvlText w:val="%7."/>
      <w:lvlJc w:val="left"/>
      <w:pPr>
        <w:ind w:left="5040" w:hanging="360"/>
      </w:pPr>
    </w:lvl>
    <w:lvl w:ilvl="7" w:tplc="8CFC19C0">
      <w:start w:val="1"/>
      <w:numFmt w:val="lowerLetter"/>
      <w:lvlText w:val="%8."/>
      <w:lvlJc w:val="left"/>
      <w:pPr>
        <w:ind w:left="5760" w:hanging="360"/>
      </w:pPr>
    </w:lvl>
    <w:lvl w:ilvl="8" w:tplc="3B5EED82">
      <w:start w:val="1"/>
      <w:numFmt w:val="lowerRoman"/>
      <w:lvlText w:val="%9."/>
      <w:lvlJc w:val="right"/>
      <w:pPr>
        <w:ind w:left="6480" w:hanging="180"/>
      </w:pPr>
    </w:lvl>
  </w:abstractNum>
  <w:abstractNum w:abstractNumId="5" w15:restartNumberingAfterBreak="0">
    <w:nsid w:val="454C4129"/>
    <w:multiLevelType w:val="multilevel"/>
    <w:tmpl w:val="296ED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3F5962"/>
    <w:multiLevelType w:val="hybridMultilevel"/>
    <w:tmpl w:val="49720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533477"/>
    <w:multiLevelType w:val="hybridMultilevel"/>
    <w:tmpl w:val="DEA05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571FEE"/>
    <w:multiLevelType w:val="hybridMultilevel"/>
    <w:tmpl w:val="71180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2B130"/>
    <w:multiLevelType w:val="hybridMultilevel"/>
    <w:tmpl w:val="EA30F30E"/>
    <w:lvl w:ilvl="0" w:tplc="04FEF5EC">
      <w:start w:val="1"/>
      <w:numFmt w:val="bullet"/>
      <w:lvlText w:val="·"/>
      <w:lvlJc w:val="left"/>
      <w:pPr>
        <w:ind w:left="1080" w:hanging="360"/>
      </w:pPr>
      <w:rPr>
        <w:rFonts w:ascii="Symbol" w:hAnsi="Symbol" w:hint="default"/>
      </w:rPr>
    </w:lvl>
    <w:lvl w:ilvl="1" w:tplc="E02A4B60">
      <w:start w:val="1"/>
      <w:numFmt w:val="bullet"/>
      <w:lvlText w:val="o"/>
      <w:lvlJc w:val="left"/>
      <w:pPr>
        <w:ind w:left="1800" w:hanging="360"/>
      </w:pPr>
      <w:rPr>
        <w:rFonts w:ascii="Courier New" w:hAnsi="Courier New" w:hint="default"/>
      </w:rPr>
    </w:lvl>
    <w:lvl w:ilvl="2" w:tplc="1CBCB95A">
      <w:start w:val="1"/>
      <w:numFmt w:val="bullet"/>
      <w:lvlText w:val=""/>
      <w:lvlJc w:val="left"/>
      <w:pPr>
        <w:ind w:left="2520" w:hanging="360"/>
      </w:pPr>
      <w:rPr>
        <w:rFonts w:ascii="Wingdings" w:hAnsi="Wingdings" w:hint="default"/>
      </w:rPr>
    </w:lvl>
    <w:lvl w:ilvl="3" w:tplc="2DBE4C90">
      <w:start w:val="1"/>
      <w:numFmt w:val="bullet"/>
      <w:lvlText w:val=""/>
      <w:lvlJc w:val="left"/>
      <w:pPr>
        <w:ind w:left="3240" w:hanging="360"/>
      </w:pPr>
      <w:rPr>
        <w:rFonts w:ascii="Symbol" w:hAnsi="Symbol" w:hint="default"/>
      </w:rPr>
    </w:lvl>
    <w:lvl w:ilvl="4" w:tplc="9EF8FF78">
      <w:start w:val="1"/>
      <w:numFmt w:val="bullet"/>
      <w:lvlText w:val="o"/>
      <w:lvlJc w:val="left"/>
      <w:pPr>
        <w:ind w:left="3960" w:hanging="360"/>
      </w:pPr>
      <w:rPr>
        <w:rFonts w:ascii="Courier New" w:hAnsi="Courier New" w:hint="default"/>
      </w:rPr>
    </w:lvl>
    <w:lvl w:ilvl="5" w:tplc="28A6B788">
      <w:start w:val="1"/>
      <w:numFmt w:val="bullet"/>
      <w:lvlText w:val=""/>
      <w:lvlJc w:val="left"/>
      <w:pPr>
        <w:ind w:left="4680" w:hanging="360"/>
      </w:pPr>
      <w:rPr>
        <w:rFonts w:ascii="Wingdings" w:hAnsi="Wingdings" w:hint="default"/>
      </w:rPr>
    </w:lvl>
    <w:lvl w:ilvl="6" w:tplc="85C0840A">
      <w:start w:val="1"/>
      <w:numFmt w:val="bullet"/>
      <w:lvlText w:val=""/>
      <w:lvlJc w:val="left"/>
      <w:pPr>
        <w:ind w:left="5400" w:hanging="360"/>
      </w:pPr>
      <w:rPr>
        <w:rFonts w:ascii="Symbol" w:hAnsi="Symbol" w:hint="default"/>
      </w:rPr>
    </w:lvl>
    <w:lvl w:ilvl="7" w:tplc="107EF11A">
      <w:start w:val="1"/>
      <w:numFmt w:val="bullet"/>
      <w:lvlText w:val="o"/>
      <w:lvlJc w:val="left"/>
      <w:pPr>
        <w:ind w:left="6120" w:hanging="360"/>
      </w:pPr>
      <w:rPr>
        <w:rFonts w:ascii="Courier New" w:hAnsi="Courier New" w:hint="default"/>
      </w:rPr>
    </w:lvl>
    <w:lvl w:ilvl="8" w:tplc="0980F8B6">
      <w:start w:val="1"/>
      <w:numFmt w:val="bullet"/>
      <w:lvlText w:val=""/>
      <w:lvlJc w:val="left"/>
      <w:pPr>
        <w:ind w:left="6840" w:hanging="360"/>
      </w:pPr>
      <w:rPr>
        <w:rFonts w:ascii="Wingdings" w:hAnsi="Wingdings" w:hint="default"/>
      </w:rPr>
    </w:lvl>
  </w:abstractNum>
  <w:abstractNum w:abstractNumId="10" w15:restartNumberingAfterBreak="0">
    <w:nsid w:val="56DB5D71"/>
    <w:multiLevelType w:val="hybridMultilevel"/>
    <w:tmpl w:val="28709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A1668"/>
    <w:multiLevelType w:val="hybridMultilevel"/>
    <w:tmpl w:val="CCCE8C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0459FF"/>
    <w:multiLevelType w:val="hybridMultilevel"/>
    <w:tmpl w:val="AB824E8A"/>
    <w:lvl w:ilvl="0" w:tplc="77C2E558">
      <w:start w:val="1"/>
      <w:numFmt w:val="bullet"/>
      <w:lvlText w:val="·"/>
      <w:lvlJc w:val="left"/>
      <w:pPr>
        <w:ind w:left="720" w:hanging="360"/>
      </w:pPr>
      <w:rPr>
        <w:rFonts w:ascii="Symbol" w:hAnsi="Symbol" w:hint="default"/>
      </w:rPr>
    </w:lvl>
    <w:lvl w:ilvl="1" w:tplc="FCBEABEA">
      <w:start w:val="1"/>
      <w:numFmt w:val="bullet"/>
      <w:lvlText w:val="o"/>
      <w:lvlJc w:val="left"/>
      <w:pPr>
        <w:ind w:left="1440" w:hanging="360"/>
      </w:pPr>
      <w:rPr>
        <w:rFonts w:ascii="Courier New" w:hAnsi="Courier New" w:hint="default"/>
      </w:rPr>
    </w:lvl>
    <w:lvl w:ilvl="2" w:tplc="A720F612">
      <w:start w:val="1"/>
      <w:numFmt w:val="bullet"/>
      <w:lvlText w:val=""/>
      <w:lvlJc w:val="left"/>
      <w:pPr>
        <w:ind w:left="2160" w:hanging="360"/>
      </w:pPr>
      <w:rPr>
        <w:rFonts w:ascii="Wingdings" w:hAnsi="Wingdings" w:hint="default"/>
      </w:rPr>
    </w:lvl>
    <w:lvl w:ilvl="3" w:tplc="CB587A1C">
      <w:start w:val="1"/>
      <w:numFmt w:val="bullet"/>
      <w:lvlText w:val=""/>
      <w:lvlJc w:val="left"/>
      <w:pPr>
        <w:ind w:left="2880" w:hanging="360"/>
      </w:pPr>
      <w:rPr>
        <w:rFonts w:ascii="Symbol" w:hAnsi="Symbol" w:hint="default"/>
      </w:rPr>
    </w:lvl>
    <w:lvl w:ilvl="4" w:tplc="15D8764E">
      <w:start w:val="1"/>
      <w:numFmt w:val="bullet"/>
      <w:lvlText w:val="o"/>
      <w:lvlJc w:val="left"/>
      <w:pPr>
        <w:ind w:left="3600" w:hanging="360"/>
      </w:pPr>
      <w:rPr>
        <w:rFonts w:ascii="Courier New" w:hAnsi="Courier New" w:hint="default"/>
      </w:rPr>
    </w:lvl>
    <w:lvl w:ilvl="5" w:tplc="1BEED98E">
      <w:start w:val="1"/>
      <w:numFmt w:val="bullet"/>
      <w:lvlText w:val=""/>
      <w:lvlJc w:val="left"/>
      <w:pPr>
        <w:ind w:left="4320" w:hanging="360"/>
      </w:pPr>
      <w:rPr>
        <w:rFonts w:ascii="Wingdings" w:hAnsi="Wingdings" w:hint="default"/>
      </w:rPr>
    </w:lvl>
    <w:lvl w:ilvl="6" w:tplc="BBE84AE4">
      <w:start w:val="1"/>
      <w:numFmt w:val="bullet"/>
      <w:lvlText w:val=""/>
      <w:lvlJc w:val="left"/>
      <w:pPr>
        <w:ind w:left="5040" w:hanging="360"/>
      </w:pPr>
      <w:rPr>
        <w:rFonts w:ascii="Symbol" w:hAnsi="Symbol" w:hint="default"/>
      </w:rPr>
    </w:lvl>
    <w:lvl w:ilvl="7" w:tplc="7026BA46">
      <w:start w:val="1"/>
      <w:numFmt w:val="bullet"/>
      <w:lvlText w:val="o"/>
      <w:lvlJc w:val="left"/>
      <w:pPr>
        <w:ind w:left="5760" w:hanging="360"/>
      </w:pPr>
      <w:rPr>
        <w:rFonts w:ascii="Courier New" w:hAnsi="Courier New" w:hint="default"/>
      </w:rPr>
    </w:lvl>
    <w:lvl w:ilvl="8" w:tplc="B1384A2C">
      <w:start w:val="1"/>
      <w:numFmt w:val="bullet"/>
      <w:lvlText w:val=""/>
      <w:lvlJc w:val="left"/>
      <w:pPr>
        <w:ind w:left="6480" w:hanging="360"/>
      </w:pPr>
      <w:rPr>
        <w:rFonts w:ascii="Wingdings" w:hAnsi="Wingdings" w:hint="default"/>
      </w:rPr>
    </w:lvl>
  </w:abstractNum>
  <w:abstractNum w:abstractNumId="13" w15:restartNumberingAfterBreak="0">
    <w:nsid w:val="6EFC0034"/>
    <w:multiLevelType w:val="hybridMultilevel"/>
    <w:tmpl w:val="DDD02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3E676C"/>
    <w:multiLevelType w:val="hybridMultilevel"/>
    <w:tmpl w:val="22AC7B62"/>
    <w:lvl w:ilvl="0" w:tplc="EA02E52C">
      <w:start w:val="1"/>
      <w:numFmt w:val="bullet"/>
      <w:lvlText w:val="·"/>
      <w:lvlJc w:val="left"/>
      <w:pPr>
        <w:ind w:left="1080" w:hanging="360"/>
      </w:pPr>
      <w:rPr>
        <w:rFonts w:ascii="Symbol" w:hAnsi="Symbol" w:hint="default"/>
      </w:rPr>
    </w:lvl>
    <w:lvl w:ilvl="1" w:tplc="464077CC">
      <w:start w:val="1"/>
      <w:numFmt w:val="bullet"/>
      <w:lvlText w:val="o"/>
      <w:lvlJc w:val="left"/>
      <w:pPr>
        <w:ind w:left="1800" w:hanging="360"/>
      </w:pPr>
      <w:rPr>
        <w:rFonts w:ascii="Courier New" w:hAnsi="Courier New" w:hint="default"/>
      </w:rPr>
    </w:lvl>
    <w:lvl w:ilvl="2" w:tplc="6F882F94">
      <w:start w:val="1"/>
      <w:numFmt w:val="bullet"/>
      <w:lvlText w:val=""/>
      <w:lvlJc w:val="left"/>
      <w:pPr>
        <w:ind w:left="2520" w:hanging="360"/>
      </w:pPr>
      <w:rPr>
        <w:rFonts w:ascii="Wingdings" w:hAnsi="Wingdings" w:hint="default"/>
      </w:rPr>
    </w:lvl>
    <w:lvl w:ilvl="3" w:tplc="9DEA8690">
      <w:start w:val="1"/>
      <w:numFmt w:val="bullet"/>
      <w:lvlText w:val=""/>
      <w:lvlJc w:val="left"/>
      <w:pPr>
        <w:ind w:left="3240" w:hanging="360"/>
      </w:pPr>
      <w:rPr>
        <w:rFonts w:ascii="Symbol" w:hAnsi="Symbol" w:hint="default"/>
      </w:rPr>
    </w:lvl>
    <w:lvl w:ilvl="4" w:tplc="C43A6596">
      <w:start w:val="1"/>
      <w:numFmt w:val="bullet"/>
      <w:lvlText w:val="o"/>
      <w:lvlJc w:val="left"/>
      <w:pPr>
        <w:ind w:left="3960" w:hanging="360"/>
      </w:pPr>
      <w:rPr>
        <w:rFonts w:ascii="Courier New" w:hAnsi="Courier New" w:hint="default"/>
      </w:rPr>
    </w:lvl>
    <w:lvl w:ilvl="5" w:tplc="9B8842E0">
      <w:start w:val="1"/>
      <w:numFmt w:val="bullet"/>
      <w:lvlText w:val=""/>
      <w:lvlJc w:val="left"/>
      <w:pPr>
        <w:ind w:left="4680" w:hanging="360"/>
      </w:pPr>
      <w:rPr>
        <w:rFonts w:ascii="Wingdings" w:hAnsi="Wingdings" w:hint="default"/>
      </w:rPr>
    </w:lvl>
    <w:lvl w:ilvl="6" w:tplc="1BE6C0A2">
      <w:start w:val="1"/>
      <w:numFmt w:val="bullet"/>
      <w:lvlText w:val=""/>
      <w:lvlJc w:val="left"/>
      <w:pPr>
        <w:ind w:left="5400" w:hanging="360"/>
      </w:pPr>
      <w:rPr>
        <w:rFonts w:ascii="Symbol" w:hAnsi="Symbol" w:hint="default"/>
      </w:rPr>
    </w:lvl>
    <w:lvl w:ilvl="7" w:tplc="79786926">
      <w:start w:val="1"/>
      <w:numFmt w:val="bullet"/>
      <w:lvlText w:val="o"/>
      <w:lvlJc w:val="left"/>
      <w:pPr>
        <w:ind w:left="6120" w:hanging="360"/>
      </w:pPr>
      <w:rPr>
        <w:rFonts w:ascii="Courier New" w:hAnsi="Courier New" w:hint="default"/>
      </w:rPr>
    </w:lvl>
    <w:lvl w:ilvl="8" w:tplc="41523916">
      <w:start w:val="1"/>
      <w:numFmt w:val="bullet"/>
      <w:lvlText w:val=""/>
      <w:lvlJc w:val="left"/>
      <w:pPr>
        <w:ind w:left="6840" w:hanging="360"/>
      </w:pPr>
      <w:rPr>
        <w:rFonts w:ascii="Wingdings" w:hAnsi="Wingdings" w:hint="default"/>
      </w:rPr>
    </w:lvl>
  </w:abstractNum>
  <w:abstractNum w:abstractNumId="15" w15:restartNumberingAfterBreak="0">
    <w:nsid w:val="714808F4"/>
    <w:multiLevelType w:val="hybridMultilevel"/>
    <w:tmpl w:val="F906E624"/>
    <w:lvl w:ilvl="0" w:tplc="7A822B68">
      <w:start w:val="1"/>
      <w:numFmt w:val="bullet"/>
      <w:lvlText w:val=""/>
      <w:lvlJc w:val="left"/>
      <w:pPr>
        <w:ind w:left="1080" w:hanging="360"/>
      </w:pPr>
      <w:rPr>
        <w:rFonts w:ascii="Symbol" w:hAnsi="Symbol" w:hint="default"/>
      </w:rPr>
    </w:lvl>
    <w:lvl w:ilvl="1" w:tplc="BF4AF1CE">
      <w:start w:val="1"/>
      <w:numFmt w:val="bullet"/>
      <w:lvlText w:val=""/>
      <w:lvlJc w:val="left"/>
      <w:pPr>
        <w:ind w:left="1800" w:hanging="360"/>
      </w:pPr>
      <w:rPr>
        <w:rFonts w:ascii="Symbol" w:hAnsi="Symbol" w:hint="default"/>
      </w:rPr>
    </w:lvl>
    <w:lvl w:ilvl="2" w:tplc="1CF8B90A">
      <w:start w:val="1"/>
      <w:numFmt w:val="bullet"/>
      <w:lvlText w:val=""/>
      <w:lvlJc w:val="left"/>
      <w:pPr>
        <w:ind w:left="2520" w:hanging="360"/>
      </w:pPr>
      <w:rPr>
        <w:rFonts w:ascii="Wingdings" w:hAnsi="Wingdings" w:hint="default"/>
      </w:rPr>
    </w:lvl>
    <w:lvl w:ilvl="3" w:tplc="5E2C31AE">
      <w:start w:val="1"/>
      <w:numFmt w:val="bullet"/>
      <w:lvlText w:val=""/>
      <w:lvlJc w:val="left"/>
      <w:pPr>
        <w:ind w:left="3240" w:hanging="360"/>
      </w:pPr>
      <w:rPr>
        <w:rFonts w:ascii="Symbol" w:hAnsi="Symbol" w:hint="default"/>
      </w:rPr>
    </w:lvl>
    <w:lvl w:ilvl="4" w:tplc="4028A85E">
      <w:start w:val="1"/>
      <w:numFmt w:val="bullet"/>
      <w:lvlText w:val="o"/>
      <w:lvlJc w:val="left"/>
      <w:pPr>
        <w:ind w:left="3960" w:hanging="360"/>
      </w:pPr>
      <w:rPr>
        <w:rFonts w:ascii="Courier New" w:hAnsi="Courier New" w:hint="default"/>
      </w:rPr>
    </w:lvl>
    <w:lvl w:ilvl="5" w:tplc="BF1E7196">
      <w:start w:val="1"/>
      <w:numFmt w:val="bullet"/>
      <w:lvlText w:val=""/>
      <w:lvlJc w:val="left"/>
      <w:pPr>
        <w:ind w:left="4680" w:hanging="360"/>
      </w:pPr>
      <w:rPr>
        <w:rFonts w:ascii="Wingdings" w:hAnsi="Wingdings" w:hint="default"/>
      </w:rPr>
    </w:lvl>
    <w:lvl w:ilvl="6" w:tplc="FD763C44">
      <w:start w:val="1"/>
      <w:numFmt w:val="bullet"/>
      <w:lvlText w:val=""/>
      <w:lvlJc w:val="left"/>
      <w:pPr>
        <w:ind w:left="5400" w:hanging="360"/>
      </w:pPr>
      <w:rPr>
        <w:rFonts w:ascii="Symbol" w:hAnsi="Symbol" w:hint="default"/>
      </w:rPr>
    </w:lvl>
    <w:lvl w:ilvl="7" w:tplc="7F208806">
      <w:start w:val="1"/>
      <w:numFmt w:val="bullet"/>
      <w:lvlText w:val="o"/>
      <w:lvlJc w:val="left"/>
      <w:pPr>
        <w:ind w:left="6120" w:hanging="360"/>
      </w:pPr>
      <w:rPr>
        <w:rFonts w:ascii="Courier New" w:hAnsi="Courier New" w:hint="default"/>
      </w:rPr>
    </w:lvl>
    <w:lvl w:ilvl="8" w:tplc="B4ACC062">
      <w:start w:val="1"/>
      <w:numFmt w:val="bullet"/>
      <w:lvlText w:val=""/>
      <w:lvlJc w:val="left"/>
      <w:pPr>
        <w:ind w:left="6840" w:hanging="360"/>
      </w:pPr>
      <w:rPr>
        <w:rFonts w:ascii="Wingdings" w:hAnsi="Wingdings" w:hint="default"/>
      </w:rPr>
    </w:lvl>
  </w:abstractNum>
  <w:abstractNum w:abstractNumId="16" w15:restartNumberingAfterBreak="0">
    <w:nsid w:val="73D3637F"/>
    <w:multiLevelType w:val="hybridMultilevel"/>
    <w:tmpl w:val="087A6CAC"/>
    <w:lvl w:ilvl="0" w:tplc="5AD62D54">
      <w:start w:val="1"/>
      <w:numFmt w:val="bullet"/>
      <w:lvlText w:val=""/>
      <w:lvlJc w:val="left"/>
      <w:pPr>
        <w:ind w:left="720" w:hanging="360"/>
      </w:pPr>
      <w:rPr>
        <w:rFonts w:ascii="Symbol" w:hAnsi="Symbol" w:hint="default"/>
      </w:rPr>
    </w:lvl>
    <w:lvl w:ilvl="1" w:tplc="4776F656">
      <w:start w:val="1"/>
      <w:numFmt w:val="bullet"/>
      <w:lvlText w:val="o"/>
      <w:lvlJc w:val="left"/>
      <w:pPr>
        <w:ind w:left="1440" w:hanging="360"/>
      </w:pPr>
      <w:rPr>
        <w:rFonts w:ascii="Courier New" w:hAnsi="Courier New" w:hint="default"/>
      </w:rPr>
    </w:lvl>
    <w:lvl w:ilvl="2" w:tplc="EBCEC6A4">
      <w:start w:val="1"/>
      <w:numFmt w:val="bullet"/>
      <w:lvlText w:val=""/>
      <w:lvlJc w:val="left"/>
      <w:pPr>
        <w:ind w:left="2160" w:hanging="360"/>
      </w:pPr>
      <w:rPr>
        <w:rFonts w:ascii="Wingdings" w:hAnsi="Wingdings" w:hint="default"/>
      </w:rPr>
    </w:lvl>
    <w:lvl w:ilvl="3" w:tplc="31B2C18E">
      <w:start w:val="1"/>
      <w:numFmt w:val="bullet"/>
      <w:lvlText w:val=""/>
      <w:lvlJc w:val="left"/>
      <w:pPr>
        <w:ind w:left="2880" w:hanging="360"/>
      </w:pPr>
      <w:rPr>
        <w:rFonts w:ascii="Symbol" w:hAnsi="Symbol" w:hint="default"/>
      </w:rPr>
    </w:lvl>
    <w:lvl w:ilvl="4" w:tplc="DD42A80A">
      <w:start w:val="1"/>
      <w:numFmt w:val="bullet"/>
      <w:lvlText w:val="o"/>
      <w:lvlJc w:val="left"/>
      <w:pPr>
        <w:ind w:left="3600" w:hanging="360"/>
      </w:pPr>
      <w:rPr>
        <w:rFonts w:ascii="Courier New" w:hAnsi="Courier New" w:hint="default"/>
      </w:rPr>
    </w:lvl>
    <w:lvl w:ilvl="5" w:tplc="FF5AC152">
      <w:start w:val="1"/>
      <w:numFmt w:val="bullet"/>
      <w:lvlText w:val=""/>
      <w:lvlJc w:val="left"/>
      <w:pPr>
        <w:ind w:left="4320" w:hanging="360"/>
      </w:pPr>
      <w:rPr>
        <w:rFonts w:ascii="Wingdings" w:hAnsi="Wingdings" w:hint="default"/>
      </w:rPr>
    </w:lvl>
    <w:lvl w:ilvl="6" w:tplc="EE28FA2A">
      <w:start w:val="1"/>
      <w:numFmt w:val="bullet"/>
      <w:lvlText w:val=""/>
      <w:lvlJc w:val="left"/>
      <w:pPr>
        <w:ind w:left="5040" w:hanging="360"/>
      </w:pPr>
      <w:rPr>
        <w:rFonts w:ascii="Symbol" w:hAnsi="Symbol" w:hint="default"/>
      </w:rPr>
    </w:lvl>
    <w:lvl w:ilvl="7" w:tplc="A1A48782">
      <w:start w:val="1"/>
      <w:numFmt w:val="bullet"/>
      <w:lvlText w:val="o"/>
      <w:lvlJc w:val="left"/>
      <w:pPr>
        <w:ind w:left="5760" w:hanging="360"/>
      </w:pPr>
      <w:rPr>
        <w:rFonts w:ascii="Courier New" w:hAnsi="Courier New" w:hint="default"/>
      </w:rPr>
    </w:lvl>
    <w:lvl w:ilvl="8" w:tplc="16FC0BEE">
      <w:start w:val="1"/>
      <w:numFmt w:val="bullet"/>
      <w:lvlText w:val=""/>
      <w:lvlJc w:val="left"/>
      <w:pPr>
        <w:ind w:left="6480" w:hanging="360"/>
      </w:pPr>
      <w:rPr>
        <w:rFonts w:ascii="Wingdings" w:hAnsi="Wingdings" w:hint="default"/>
      </w:rPr>
    </w:lvl>
  </w:abstractNum>
  <w:abstractNum w:abstractNumId="17" w15:restartNumberingAfterBreak="0">
    <w:nsid w:val="7568B46A"/>
    <w:multiLevelType w:val="hybridMultilevel"/>
    <w:tmpl w:val="0896BB0A"/>
    <w:lvl w:ilvl="0" w:tplc="374266D0">
      <w:start w:val="1"/>
      <w:numFmt w:val="decimal"/>
      <w:lvlText w:val="%1."/>
      <w:lvlJc w:val="left"/>
      <w:pPr>
        <w:ind w:left="720" w:hanging="360"/>
      </w:pPr>
    </w:lvl>
    <w:lvl w:ilvl="1" w:tplc="BE56A410">
      <w:start w:val="1"/>
      <w:numFmt w:val="lowerLetter"/>
      <w:lvlText w:val="%2."/>
      <w:lvlJc w:val="left"/>
      <w:pPr>
        <w:ind w:left="1440" w:hanging="360"/>
      </w:pPr>
    </w:lvl>
    <w:lvl w:ilvl="2" w:tplc="67DE3DA4">
      <w:start w:val="1"/>
      <w:numFmt w:val="lowerRoman"/>
      <w:lvlText w:val="%3."/>
      <w:lvlJc w:val="right"/>
      <w:pPr>
        <w:ind w:left="2160" w:hanging="180"/>
      </w:pPr>
    </w:lvl>
    <w:lvl w:ilvl="3" w:tplc="27043330">
      <w:start w:val="1"/>
      <w:numFmt w:val="decimal"/>
      <w:lvlText w:val="%4."/>
      <w:lvlJc w:val="left"/>
      <w:pPr>
        <w:ind w:left="2880" w:hanging="360"/>
      </w:pPr>
    </w:lvl>
    <w:lvl w:ilvl="4" w:tplc="0358C27A">
      <w:start w:val="1"/>
      <w:numFmt w:val="lowerLetter"/>
      <w:lvlText w:val="%5."/>
      <w:lvlJc w:val="left"/>
      <w:pPr>
        <w:ind w:left="3600" w:hanging="360"/>
      </w:pPr>
    </w:lvl>
    <w:lvl w:ilvl="5" w:tplc="39B41680">
      <w:start w:val="1"/>
      <w:numFmt w:val="lowerRoman"/>
      <w:lvlText w:val="%6."/>
      <w:lvlJc w:val="right"/>
      <w:pPr>
        <w:ind w:left="4320" w:hanging="180"/>
      </w:pPr>
    </w:lvl>
    <w:lvl w:ilvl="6" w:tplc="B210ADCE">
      <w:start w:val="1"/>
      <w:numFmt w:val="decimal"/>
      <w:lvlText w:val="%7."/>
      <w:lvlJc w:val="left"/>
      <w:pPr>
        <w:ind w:left="5040" w:hanging="360"/>
      </w:pPr>
    </w:lvl>
    <w:lvl w:ilvl="7" w:tplc="3514CAE2">
      <w:start w:val="1"/>
      <w:numFmt w:val="lowerLetter"/>
      <w:lvlText w:val="%8."/>
      <w:lvlJc w:val="left"/>
      <w:pPr>
        <w:ind w:left="5760" w:hanging="360"/>
      </w:pPr>
    </w:lvl>
    <w:lvl w:ilvl="8" w:tplc="D9CAD160">
      <w:start w:val="1"/>
      <w:numFmt w:val="lowerRoman"/>
      <w:lvlText w:val="%9."/>
      <w:lvlJc w:val="right"/>
      <w:pPr>
        <w:ind w:left="6480" w:hanging="180"/>
      </w:pPr>
    </w:lvl>
  </w:abstractNum>
  <w:num w:numId="1" w16cid:durableId="158548556">
    <w:abstractNumId w:val="17"/>
  </w:num>
  <w:num w:numId="2" w16cid:durableId="162356519">
    <w:abstractNumId w:val="16"/>
  </w:num>
  <w:num w:numId="3" w16cid:durableId="183056041">
    <w:abstractNumId w:val="15"/>
  </w:num>
  <w:num w:numId="4" w16cid:durableId="505558976">
    <w:abstractNumId w:val="9"/>
  </w:num>
  <w:num w:numId="5" w16cid:durableId="37169308">
    <w:abstractNumId w:val="14"/>
  </w:num>
  <w:num w:numId="6" w16cid:durableId="373165731">
    <w:abstractNumId w:val="0"/>
  </w:num>
  <w:num w:numId="7" w16cid:durableId="1159733033">
    <w:abstractNumId w:val="3"/>
  </w:num>
  <w:num w:numId="8" w16cid:durableId="1250117802">
    <w:abstractNumId w:val="12"/>
  </w:num>
  <w:num w:numId="9" w16cid:durableId="96099416">
    <w:abstractNumId w:val="4"/>
  </w:num>
  <w:num w:numId="10" w16cid:durableId="618876640">
    <w:abstractNumId w:val="6"/>
  </w:num>
  <w:num w:numId="11" w16cid:durableId="1934514653">
    <w:abstractNumId w:val="13"/>
  </w:num>
  <w:num w:numId="12" w16cid:durableId="763035767">
    <w:abstractNumId w:val="7"/>
  </w:num>
  <w:num w:numId="13" w16cid:durableId="1858957182">
    <w:abstractNumId w:val="1"/>
  </w:num>
  <w:num w:numId="14" w16cid:durableId="145753125">
    <w:abstractNumId w:val="2"/>
  </w:num>
  <w:num w:numId="15" w16cid:durableId="975258194">
    <w:abstractNumId w:val="5"/>
  </w:num>
  <w:num w:numId="16" w16cid:durableId="810564327">
    <w:abstractNumId w:val="10"/>
  </w:num>
  <w:num w:numId="17" w16cid:durableId="632642186">
    <w:abstractNumId w:val="11"/>
  </w:num>
  <w:num w:numId="18" w16cid:durableId="285161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F9"/>
    <w:rsid w:val="00026648"/>
    <w:rsid w:val="00055449"/>
    <w:rsid w:val="00074D17"/>
    <w:rsid w:val="000F1905"/>
    <w:rsid w:val="000F3324"/>
    <w:rsid w:val="00125B8A"/>
    <w:rsid w:val="001D0479"/>
    <w:rsid w:val="002401CF"/>
    <w:rsid w:val="00281199"/>
    <w:rsid w:val="002E585E"/>
    <w:rsid w:val="002E7FFA"/>
    <w:rsid w:val="0038546A"/>
    <w:rsid w:val="0038652D"/>
    <w:rsid w:val="003C7CD7"/>
    <w:rsid w:val="003D3521"/>
    <w:rsid w:val="0044695C"/>
    <w:rsid w:val="00481FE1"/>
    <w:rsid w:val="005364EF"/>
    <w:rsid w:val="00625823"/>
    <w:rsid w:val="00646067"/>
    <w:rsid w:val="0068741E"/>
    <w:rsid w:val="007325E0"/>
    <w:rsid w:val="00750324"/>
    <w:rsid w:val="0080493E"/>
    <w:rsid w:val="008417C5"/>
    <w:rsid w:val="008645DB"/>
    <w:rsid w:val="00906E0E"/>
    <w:rsid w:val="00921294"/>
    <w:rsid w:val="00931F96"/>
    <w:rsid w:val="00940821"/>
    <w:rsid w:val="00A57696"/>
    <w:rsid w:val="00A81D67"/>
    <w:rsid w:val="00AC596B"/>
    <w:rsid w:val="00AE33D4"/>
    <w:rsid w:val="00AE693B"/>
    <w:rsid w:val="00B10344"/>
    <w:rsid w:val="00B113A7"/>
    <w:rsid w:val="00B41FE2"/>
    <w:rsid w:val="00B744A1"/>
    <w:rsid w:val="00B872F9"/>
    <w:rsid w:val="00BA11B8"/>
    <w:rsid w:val="00BB11E3"/>
    <w:rsid w:val="00C37C04"/>
    <w:rsid w:val="00CC1B93"/>
    <w:rsid w:val="00CE78C4"/>
    <w:rsid w:val="00D22913"/>
    <w:rsid w:val="00D33C8C"/>
    <w:rsid w:val="00D3643B"/>
    <w:rsid w:val="00D80B2A"/>
    <w:rsid w:val="00D8118F"/>
    <w:rsid w:val="00DE15EE"/>
    <w:rsid w:val="00E021B2"/>
    <w:rsid w:val="00E135EF"/>
    <w:rsid w:val="00E2031E"/>
    <w:rsid w:val="00E32121"/>
    <w:rsid w:val="00E603F4"/>
    <w:rsid w:val="00E9264D"/>
    <w:rsid w:val="00FC2A10"/>
    <w:rsid w:val="00FD168B"/>
    <w:rsid w:val="01615587"/>
    <w:rsid w:val="017D0C9F"/>
    <w:rsid w:val="0261C039"/>
    <w:rsid w:val="030DED18"/>
    <w:rsid w:val="03D66966"/>
    <w:rsid w:val="05174E40"/>
    <w:rsid w:val="0534136B"/>
    <w:rsid w:val="0A381978"/>
    <w:rsid w:val="0A927720"/>
    <w:rsid w:val="0BD6DA75"/>
    <w:rsid w:val="0C2AE4ED"/>
    <w:rsid w:val="0C759AE6"/>
    <w:rsid w:val="0DB594C2"/>
    <w:rsid w:val="0E116B47"/>
    <w:rsid w:val="0F1A7325"/>
    <w:rsid w:val="1010EA09"/>
    <w:rsid w:val="1037B345"/>
    <w:rsid w:val="1149FBAD"/>
    <w:rsid w:val="11A573F7"/>
    <w:rsid w:val="11A746AC"/>
    <w:rsid w:val="122735E1"/>
    <w:rsid w:val="126A8CCA"/>
    <w:rsid w:val="13020EDB"/>
    <w:rsid w:val="149E6CE0"/>
    <w:rsid w:val="14A7E582"/>
    <w:rsid w:val="15F90339"/>
    <w:rsid w:val="162CB6A3"/>
    <w:rsid w:val="16758A16"/>
    <w:rsid w:val="169272D8"/>
    <w:rsid w:val="175BA37B"/>
    <w:rsid w:val="17B84D8D"/>
    <w:rsid w:val="17BA73A6"/>
    <w:rsid w:val="1805F8B0"/>
    <w:rsid w:val="194C3014"/>
    <w:rsid w:val="1A30F5E4"/>
    <w:rsid w:val="1A48C08D"/>
    <w:rsid w:val="1A7AB40E"/>
    <w:rsid w:val="1B86C0E6"/>
    <w:rsid w:val="1BB095EB"/>
    <w:rsid w:val="1C15DEEF"/>
    <w:rsid w:val="1C2DD94E"/>
    <w:rsid w:val="1CFA9760"/>
    <w:rsid w:val="1DF85B95"/>
    <w:rsid w:val="1E8C7818"/>
    <w:rsid w:val="1EBA88DC"/>
    <w:rsid w:val="1F0CD8B9"/>
    <w:rsid w:val="1F1B8315"/>
    <w:rsid w:val="1F422B88"/>
    <w:rsid w:val="1F625D83"/>
    <w:rsid w:val="20D619C7"/>
    <w:rsid w:val="20E95012"/>
    <w:rsid w:val="20EA9A08"/>
    <w:rsid w:val="217FCACA"/>
    <w:rsid w:val="22177F66"/>
    <w:rsid w:val="2322577F"/>
    <w:rsid w:val="237C046D"/>
    <w:rsid w:val="23FF6FCF"/>
    <w:rsid w:val="24274D2F"/>
    <w:rsid w:val="24D587D6"/>
    <w:rsid w:val="269A3612"/>
    <w:rsid w:val="27BF9048"/>
    <w:rsid w:val="27D76028"/>
    <w:rsid w:val="27EEE2B9"/>
    <w:rsid w:val="2858C749"/>
    <w:rsid w:val="2889CEEA"/>
    <w:rsid w:val="288A6B01"/>
    <w:rsid w:val="28F1B1E2"/>
    <w:rsid w:val="29074690"/>
    <w:rsid w:val="29CB3C28"/>
    <w:rsid w:val="2A60D4A9"/>
    <w:rsid w:val="2B2C9F55"/>
    <w:rsid w:val="2B796ABD"/>
    <w:rsid w:val="2BA22378"/>
    <w:rsid w:val="2D0AEFAA"/>
    <w:rsid w:val="2E7B2712"/>
    <w:rsid w:val="2E7EF929"/>
    <w:rsid w:val="2E918CE8"/>
    <w:rsid w:val="2EB9A110"/>
    <w:rsid w:val="2EDBE208"/>
    <w:rsid w:val="2F39CA6D"/>
    <w:rsid w:val="300F6A63"/>
    <w:rsid w:val="301A5A4B"/>
    <w:rsid w:val="303C0246"/>
    <w:rsid w:val="30AE008B"/>
    <w:rsid w:val="3128754F"/>
    <w:rsid w:val="326D20A4"/>
    <w:rsid w:val="33564DBE"/>
    <w:rsid w:val="33B7C1C6"/>
    <w:rsid w:val="33CBF4AD"/>
    <w:rsid w:val="33E46A85"/>
    <w:rsid w:val="3527DD0D"/>
    <w:rsid w:val="353DBC2A"/>
    <w:rsid w:val="36C25D67"/>
    <w:rsid w:val="36C7A4EE"/>
    <w:rsid w:val="3736466E"/>
    <w:rsid w:val="378FB40C"/>
    <w:rsid w:val="3803BC63"/>
    <w:rsid w:val="3841671E"/>
    <w:rsid w:val="38D62F52"/>
    <w:rsid w:val="38FBA033"/>
    <w:rsid w:val="3925A43F"/>
    <w:rsid w:val="399A2608"/>
    <w:rsid w:val="3A600421"/>
    <w:rsid w:val="3A7805B5"/>
    <w:rsid w:val="3A78550B"/>
    <w:rsid w:val="3AB52DD2"/>
    <w:rsid w:val="3C48477A"/>
    <w:rsid w:val="3C7A1200"/>
    <w:rsid w:val="3CD4C50E"/>
    <w:rsid w:val="3CE89B2E"/>
    <w:rsid w:val="3D5F819B"/>
    <w:rsid w:val="3E297371"/>
    <w:rsid w:val="3E43A285"/>
    <w:rsid w:val="3E70956F"/>
    <w:rsid w:val="3E7B8557"/>
    <w:rsid w:val="3EF0A591"/>
    <w:rsid w:val="3F308368"/>
    <w:rsid w:val="3F3BB766"/>
    <w:rsid w:val="3F8F6BAB"/>
    <w:rsid w:val="4022342E"/>
    <w:rsid w:val="4064E132"/>
    <w:rsid w:val="40F52788"/>
    <w:rsid w:val="413A1CCB"/>
    <w:rsid w:val="41B616B5"/>
    <w:rsid w:val="41BE048F"/>
    <w:rsid w:val="42110F27"/>
    <w:rsid w:val="42DB18BA"/>
    <w:rsid w:val="4392BE79"/>
    <w:rsid w:val="4439DCCB"/>
    <w:rsid w:val="460C0116"/>
    <w:rsid w:val="461789BA"/>
    <w:rsid w:val="4706F6C6"/>
    <w:rsid w:val="482E62A3"/>
    <w:rsid w:val="485B2935"/>
    <w:rsid w:val="49009813"/>
    <w:rsid w:val="49B447A2"/>
    <w:rsid w:val="4A791168"/>
    <w:rsid w:val="4C4AFE33"/>
    <w:rsid w:val="4CFEE54F"/>
    <w:rsid w:val="4DE99BB3"/>
    <w:rsid w:val="4E1E466B"/>
    <w:rsid w:val="4E285D55"/>
    <w:rsid w:val="4EC7D616"/>
    <w:rsid w:val="4F29A30A"/>
    <w:rsid w:val="4FA7703B"/>
    <w:rsid w:val="4FCF7A32"/>
    <w:rsid w:val="503C620C"/>
    <w:rsid w:val="50F8D079"/>
    <w:rsid w:val="52681832"/>
    <w:rsid w:val="526902B2"/>
    <w:rsid w:val="531F1A7C"/>
    <w:rsid w:val="535CAD4C"/>
    <w:rsid w:val="53EE21FF"/>
    <w:rsid w:val="54136F53"/>
    <w:rsid w:val="548CFF41"/>
    <w:rsid w:val="54AFD84B"/>
    <w:rsid w:val="54DACA0F"/>
    <w:rsid w:val="565296A6"/>
    <w:rsid w:val="565ABB2E"/>
    <w:rsid w:val="568ADF2B"/>
    <w:rsid w:val="56BA4490"/>
    <w:rsid w:val="57A5B0B9"/>
    <w:rsid w:val="5853AC02"/>
    <w:rsid w:val="588B0706"/>
    <w:rsid w:val="589020AD"/>
    <w:rsid w:val="59083615"/>
    <w:rsid w:val="59D59BAD"/>
    <w:rsid w:val="59D8A639"/>
    <w:rsid w:val="59F84445"/>
    <w:rsid w:val="5AA7CF60"/>
    <w:rsid w:val="5AD70745"/>
    <w:rsid w:val="5B1473F1"/>
    <w:rsid w:val="5BB0DB47"/>
    <w:rsid w:val="5C6916AE"/>
    <w:rsid w:val="5D2C8492"/>
    <w:rsid w:val="5DE95CF6"/>
    <w:rsid w:val="5E1E2622"/>
    <w:rsid w:val="5EB837E4"/>
    <w:rsid w:val="5ED55D29"/>
    <w:rsid w:val="5F3D8C2F"/>
    <w:rsid w:val="5F777799"/>
    <w:rsid w:val="603E4236"/>
    <w:rsid w:val="60EC5A39"/>
    <w:rsid w:val="60F89C1B"/>
    <w:rsid w:val="6121287E"/>
    <w:rsid w:val="6199E340"/>
    <w:rsid w:val="62890C40"/>
    <w:rsid w:val="63D1F94D"/>
    <w:rsid w:val="6499A0A3"/>
    <w:rsid w:val="6510B20E"/>
    <w:rsid w:val="65925DCA"/>
    <w:rsid w:val="6694F116"/>
    <w:rsid w:val="66CB65EC"/>
    <w:rsid w:val="66E0603A"/>
    <w:rsid w:val="67ABB5DF"/>
    <w:rsid w:val="67E750E1"/>
    <w:rsid w:val="68158398"/>
    <w:rsid w:val="68E9703C"/>
    <w:rsid w:val="69143436"/>
    <w:rsid w:val="69D10FA1"/>
    <w:rsid w:val="6A5E052F"/>
    <w:rsid w:val="6A7C47EB"/>
    <w:rsid w:val="6ACD76ED"/>
    <w:rsid w:val="6B869839"/>
    <w:rsid w:val="6B99831A"/>
    <w:rsid w:val="6BD5E201"/>
    <w:rsid w:val="6C4E8F0F"/>
    <w:rsid w:val="6E5C619C"/>
    <w:rsid w:val="6E967E1D"/>
    <w:rsid w:val="6ED48861"/>
    <w:rsid w:val="6EF1768F"/>
    <w:rsid w:val="6F21C112"/>
    <w:rsid w:val="6F678F48"/>
    <w:rsid w:val="7076167D"/>
    <w:rsid w:val="70C6BD59"/>
    <w:rsid w:val="7127E543"/>
    <w:rsid w:val="7195F00A"/>
    <w:rsid w:val="71DDFA3F"/>
    <w:rsid w:val="722CC861"/>
    <w:rsid w:val="72D5A089"/>
    <w:rsid w:val="73B3ACDB"/>
    <w:rsid w:val="74D9F78A"/>
    <w:rsid w:val="75B41761"/>
    <w:rsid w:val="75C50C82"/>
    <w:rsid w:val="76A32A14"/>
    <w:rsid w:val="76A56C49"/>
    <w:rsid w:val="7703EC87"/>
    <w:rsid w:val="773E9E4F"/>
    <w:rsid w:val="779B4891"/>
    <w:rsid w:val="78703429"/>
    <w:rsid w:val="794638EC"/>
    <w:rsid w:val="7971FAB9"/>
    <w:rsid w:val="79801CAF"/>
    <w:rsid w:val="79B3C559"/>
    <w:rsid w:val="79EAA328"/>
    <w:rsid w:val="7A651E3C"/>
    <w:rsid w:val="7B1CF0EA"/>
    <w:rsid w:val="7B49E054"/>
    <w:rsid w:val="7B82E447"/>
    <w:rsid w:val="7BA65981"/>
    <w:rsid w:val="7BB5461E"/>
    <w:rsid w:val="7BB8C924"/>
    <w:rsid w:val="7BC9251D"/>
    <w:rsid w:val="7C8DE463"/>
    <w:rsid w:val="7D3E6CFB"/>
    <w:rsid w:val="7D6BC9F8"/>
    <w:rsid w:val="7E341B98"/>
    <w:rsid w:val="7EB15F71"/>
    <w:rsid w:val="7F13EC21"/>
    <w:rsid w:val="7F3272F3"/>
    <w:rsid w:val="7F359193"/>
    <w:rsid w:val="7FA064DA"/>
    <w:rsid w:val="7FAC5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48D7"/>
  <w15:chartTrackingRefBased/>
  <w15:docId w15:val="{4C950B36-F274-47B3-AB09-75F797DB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6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7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2F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72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872F9"/>
    <w:pPr>
      <w:ind w:left="720"/>
      <w:contextualSpacing/>
    </w:pPr>
  </w:style>
  <w:style w:type="character" w:styleId="Hyperlink">
    <w:name w:val="Hyperlink"/>
    <w:basedOn w:val="DefaultParagraphFont"/>
    <w:uiPriority w:val="99"/>
    <w:unhideWhenUsed/>
    <w:rsid w:val="00B872F9"/>
    <w:rPr>
      <w:color w:val="0563C1" w:themeColor="hyperlink"/>
      <w:u w:val="single"/>
    </w:rPr>
  </w:style>
  <w:style w:type="character" w:styleId="UnresolvedMention">
    <w:name w:val="Unresolved Mention"/>
    <w:basedOn w:val="DefaultParagraphFont"/>
    <w:uiPriority w:val="99"/>
    <w:semiHidden/>
    <w:unhideWhenUsed/>
    <w:rsid w:val="00B872F9"/>
    <w:rPr>
      <w:color w:val="605E5C"/>
      <w:shd w:val="clear" w:color="auto" w:fill="E1DFDD"/>
    </w:rPr>
  </w:style>
  <w:style w:type="character" w:customStyle="1" w:styleId="Heading2Char">
    <w:name w:val="Heading 2 Char"/>
    <w:basedOn w:val="DefaultParagraphFont"/>
    <w:link w:val="Heading2"/>
    <w:uiPriority w:val="9"/>
    <w:rsid w:val="00906E0E"/>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38652D"/>
    <w:rPr>
      <w:color w:val="954F72" w:themeColor="followedHyperlink"/>
      <w:u w:val="single"/>
    </w:rPr>
  </w:style>
  <w:style w:type="paragraph" w:styleId="Header">
    <w:name w:val="header"/>
    <w:basedOn w:val="Normal"/>
    <w:link w:val="HeaderChar"/>
    <w:uiPriority w:val="99"/>
    <w:unhideWhenUsed/>
    <w:rsid w:val="00940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821"/>
  </w:style>
  <w:style w:type="paragraph" w:styleId="Footer">
    <w:name w:val="footer"/>
    <w:basedOn w:val="Normal"/>
    <w:link w:val="FooterChar"/>
    <w:uiPriority w:val="99"/>
    <w:unhideWhenUsed/>
    <w:rsid w:val="00940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821"/>
  </w:style>
  <w:style w:type="paragraph" w:styleId="NoSpacing">
    <w:name w:val="No Spacing"/>
    <w:uiPriority w:val="1"/>
    <w:qFormat/>
    <w:rsid w:val="00940821"/>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94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2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orcid.org/" TargetMode="External"/><Relationship Id="rId12" Type="http://schemas.openxmlformats.org/officeDocument/2006/relationships/hyperlink" Target="mailto:repository@gcu.ac.uk" TargetMode="External"/><Relationship Id="rId17" Type="http://schemas.openxmlformats.org/officeDocument/2006/relationships/hyperlink" Target="https://support.orcid.org/hc/articles/36000689739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support.orcid.org/hc/articles/36000697361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rkforcesystems@gcu.ac.uk" TargetMode="External"/><Relationship Id="rId24" Type="http://schemas.openxmlformats.org/officeDocument/2006/relationships/header" Target="header1.xml"/><Relationship Id="rId32"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mailto:team:&#160;repository@gcu.ac.uk" TargetMode="External"/><Relationship Id="rId23" Type="http://schemas.openxmlformats.org/officeDocument/2006/relationships/hyperlink" Target="https://support.orcid.org/hc/en-us/articles/360006897614" TargetMode="External"/><Relationship Id="rId28" Type="http://schemas.openxmlformats.org/officeDocument/2006/relationships/header" Target="header3.xml"/><Relationship Id="rId10" Type="http://schemas.openxmlformats.org/officeDocument/2006/relationships/image" Target="media/image3.gif"/><Relationship Id="rId19" Type="http://schemas.openxmlformats.org/officeDocument/2006/relationships/hyperlink" Target="https://support.orcid.org/hc/articles/36000689497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gif"/><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Registering with ORCID (Open Researcher and Contributor ID)</dc:title>
  <dc:subject/>
  <dc:creator>Thompson, Seth</dc:creator>
  <cp:keywords/>
  <dc:description/>
  <cp:lastModifiedBy>Hanning, Toby</cp:lastModifiedBy>
  <cp:revision>3</cp:revision>
  <dcterms:created xsi:type="dcterms:W3CDTF">2023-11-02T20:07:00Z</dcterms:created>
  <dcterms:modified xsi:type="dcterms:W3CDTF">2023-11-02T20:07:00Z</dcterms:modified>
</cp:coreProperties>
</file>